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02" w:rsidRPr="00FD2AA8" w:rsidRDefault="00C83C02" w:rsidP="00C83C02">
      <w:pPr>
        <w:spacing w:line="360" w:lineRule="auto"/>
        <w:jc w:val="center"/>
        <w:rPr>
          <w:rFonts w:ascii="Verdana" w:hAnsi="Verdana"/>
        </w:rPr>
      </w:pPr>
      <w:r w:rsidRPr="00FD2AA8">
        <w:rPr>
          <w:rFonts w:ascii="Verdana" w:hAnsi="Verdana"/>
        </w:rPr>
        <w:t>Soil Texture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C83C02" w:rsidRPr="00FD2AA8" w:rsidTr="00221C1F">
        <w:tc>
          <w:tcPr>
            <w:tcW w:w="2394" w:type="dxa"/>
          </w:tcPr>
          <w:p w:rsidR="00C83C02" w:rsidRPr="00FD2AA8" w:rsidRDefault="00C83C02" w:rsidP="00221C1F">
            <w:pPr>
              <w:spacing w:line="360" w:lineRule="auto"/>
              <w:rPr>
                <w:rFonts w:ascii="Verdana" w:hAnsi="Verdana"/>
              </w:rPr>
            </w:pPr>
            <w:r w:rsidRPr="00FD2AA8">
              <w:rPr>
                <w:rFonts w:ascii="Verdana" w:hAnsi="Verdana"/>
              </w:rPr>
              <w:t>CATEGORY</w:t>
            </w:r>
          </w:p>
        </w:tc>
        <w:tc>
          <w:tcPr>
            <w:tcW w:w="2394" w:type="dxa"/>
          </w:tcPr>
          <w:p w:rsidR="00C83C02" w:rsidRPr="00FD2AA8" w:rsidRDefault="00C83C02" w:rsidP="00221C1F">
            <w:pPr>
              <w:spacing w:line="360" w:lineRule="auto"/>
              <w:rPr>
                <w:rFonts w:ascii="Verdana" w:hAnsi="Verdana"/>
              </w:rPr>
            </w:pPr>
            <w:r w:rsidRPr="00FD2AA8">
              <w:rPr>
                <w:rFonts w:ascii="Verdana" w:hAnsi="Verdana"/>
              </w:rPr>
              <w:t>20 points</w:t>
            </w:r>
          </w:p>
        </w:tc>
        <w:tc>
          <w:tcPr>
            <w:tcW w:w="2394" w:type="dxa"/>
          </w:tcPr>
          <w:p w:rsidR="00C83C02" w:rsidRPr="00FD2AA8" w:rsidRDefault="00C83C02" w:rsidP="00221C1F">
            <w:pPr>
              <w:spacing w:line="360" w:lineRule="auto"/>
              <w:rPr>
                <w:rFonts w:ascii="Verdana" w:hAnsi="Verdana"/>
              </w:rPr>
            </w:pPr>
            <w:r w:rsidRPr="00FD2AA8">
              <w:rPr>
                <w:rFonts w:ascii="Verdana" w:hAnsi="Verdana"/>
              </w:rPr>
              <w:t>10 points</w:t>
            </w:r>
          </w:p>
        </w:tc>
        <w:tc>
          <w:tcPr>
            <w:tcW w:w="2394" w:type="dxa"/>
          </w:tcPr>
          <w:p w:rsidR="00C83C02" w:rsidRPr="00FD2AA8" w:rsidRDefault="00C83C02" w:rsidP="00221C1F">
            <w:pPr>
              <w:spacing w:line="360" w:lineRule="auto"/>
              <w:rPr>
                <w:rFonts w:ascii="Verdana" w:hAnsi="Verdana"/>
              </w:rPr>
            </w:pPr>
            <w:r w:rsidRPr="00FD2AA8">
              <w:rPr>
                <w:rFonts w:ascii="Verdana" w:hAnsi="Verdana"/>
              </w:rPr>
              <w:t>0 point</w:t>
            </w:r>
          </w:p>
        </w:tc>
      </w:tr>
      <w:tr w:rsidR="00C83C02" w:rsidRPr="002B2CDC" w:rsidTr="00221C1F">
        <w:tc>
          <w:tcPr>
            <w:tcW w:w="2394" w:type="dxa"/>
          </w:tcPr>
          <w:p w:rsidR="00C83C02" w:rsidRPr="00FD2AA8" w:rsidRDefault="00C83C02" w:rsidP="00221C1F">
            <w:pPr>
              <w:spacing w:line="360" w:lineRule="auto"/>
              <w:rPr>
                <w:rFonts w:ascii="Verdana" w:hAnsi="Verdana"/>
              </w:rPr>
            </w:pPr>
            <w:r w:rsidRPr="00FD2AA8">
              <w:rPr>
                <w:rFonts w:ascii="Verdana" w:hAnsi="Verdana"/>
              </w:rPr>
              <w:t>"What's Your Soil Texture?" Lab</w:t>
            </w:r>
          </w:p>
        </w:tc>
        <w:tc>
          <w:tcPr>
            <w:tcW w:w="2394" w:type="dxa"/>
          </w:tcPr>
          <w:p w:rsidR="00C83C02" w:rsidRPr="00FD2AA8" w:rsidRDefault="00C83C02" w:rsidP="00221C1F">
            <w:pPr>
              <w:spacing w:line="360" w:lineRule="auto"/>
              <w:rPr>
                <w:rFonts w:ascii="Verdana" w:hAnsi="Verdana"/>
              </w:rPr>
            </w:pPr>
            <w:r w:rsidRPr="00FD2AA8">
              <w:rPr>
                <w:rFonts w:ascii="Verdana" w:hAnsi="Verdana"/>
              </w:rPr>
              <w:t xml:space="preserve">Student completed all parts of the lab. Students correctly used the soil triangle for practice problems and in the local soil analysis. Measurements and calculations are accurate, correct, and labeled with the correct unit. Conclusions questions are answered thoroughly. </w:t>
            </w:r>
          </w:p>
        </w:tc>
        <w:tc>
          <w:tcPr>
            <w:tcW w:w="2394" w:type="dxa"/>
          </w:tcPr>
          <w:p w:rsidR="00C83C02" w:rsidRPr="00FD2AA8" w:rsidRDefault="00C83C02" w:rsidP="00221C1F">
            <w:pPr>
              <w:spacing w:line="360" w:lineRule="auto"/>
              <w:rPr>
                <w:rFonts w:ascii="Verdana" w:hAnsi="Verdana"/>
              </w:rPr>
            </w:pPr>
            <w:r w:rsidRPr="00FD2AA8">
              <w:rPr>
                <w:rFonts w:ascii="Verdana" w:hAnsi="Verdana"/>
              </w:rPr>
              <w:t>Student completed most parts of the lab. Students missed fewer than 3 practice problems for the soil triangle. Measurements and calculations are not accurate or labeled with the correct unit. Conclusions questions are generally answered.</w:t>
            </w:r>
          </w:p>
        </w:tc>
        <w:tc>
          <w:tcPr>
            <w:tcW w:w="2394" w:type="dxa"/>
          </w:tcPr>
          <w:p w:rsidR="00C83C02" w:rsidRPr="002B2CDC" w:rsidRDefault="00C83C02" w:rsidP="00221C1F">
            <w:pPr>
              <w:spacing w:line="360" w:lineRule="auto"/>
              <w:rPr>
                <w:rFonts w:ascii="Verdana" w:hAnsi="Verdana"/>
              </w:rPr>
            </w:pPr>
            <w:r w:rsidRPr="00FD2AA8">
              <w:rPr>
                <w:rFonts w:ascii="Verdana" w:hAnsi="Verdana"/>
              </w:rPr>
              <w:t>Student completed some parts of the lab. Missed more than 3 practice problems for the soil triangle. Measurements and calculations are inaccurate. Conclusions questions are not answered.</w:t>
            </w:r>
            <w:r w:rsidRPr="002B2CDC">
              <w:rPr>
                <w:rFonts w:ascii="Verdana" w:hAnsi="Verdana"/>
              </w:rPr>
              <w:t xml:space="preserve"> </w:t>
            </w:r>
          </w:p>
        </w:tc>
      </w:tr>
      <w:tr w:rsidR="00C83C02" w:rsidRPr="002B2CDC" w:rsidTr="00221C1F">
        <w:tc>
          <w:tcPr>
            <w:tcW w:w="2394" w:type="dxa"/>
          </w:tcPr>
          <w:p w:rsidR="00C83C02" w:rsidRPr="002B2CDC" w:rsidRDefault="00C83C02" w:rsidP="00221C1F">
            <w:pPr>
              <w:spacing w:line="360" w:lineRule="auto"/>
              <w:rPr>
                <w:rFonts w:ascii="Verdana" w:hAnsi="Verdana"/>
              </w:rPr>
            </w:pPr>
            <w:r w:rsidRPr="002B2CDC">
              <w:rPr>
                <w:rFonts w:ascii="Verdana" w:hAnsi="Verdana"/>
              </w:rPr>
              <w:t xml:space="preserve">Soil Texture Graphic Organizer </w:t>
            </w:r>
          </w:p>
        </w:tc>
        <w:tc>
          <w:tcPr>
            <w:tcW w:w="2394" w:type="dxa"/>
          </w:tcPr>
          <w:p w:rsidR="00C83C02" w:rsidRPr="002B2CDC" w:rsidRDefault="00C83C02" w:rsidP="00221C1F">
            <w:pPr>
              <w:spacing w:line="360" w:lineRule="auto"/>
              <w:rPr>
                <w:rFonts w:ascii="Verdana" w:hAnsi="Verdana"/>
              </w:rPr>
            </w:pPr>
            <w:r w:rsidRPr="002B2CDC">
              <w:rPr>
                <w:rFonts w:ascii="Verdana" w:hAnsi="Verdana"/>
              </w:rPr>
              <w:t xml:space="preserve">Student completed all parts of the graphic organizer, adding specific details and observations about all 5 </w:t>
            </w:r>
            <w:r w:rsidRPr="002B2CDC">
              <w:rPr>
                <w:rFonts w:ascii="Verdana" w:hAnsi="Verdana"/>
              </w:rPr>
              <w:lastRenderedPageBreak/>
              <w:t>categories (physical properties, texture, color, consistency, and organic matter).</w:t>
            </w:r>
          </w:p>
        </w:tc>
        <w:tc>
          <w:tcPr>
            <w:tcW w:w="2394" w:type="dxa"/>
          </w:tcPr>
          <w:p w:rsidR="00C83C02" w:rsidRPr="002B2CDC" w:rsidRDefault="00C83C02" w:rsidP="00221C1F">
            <w:pPr>
              <w:spacing w:line="360" w:lineRule="auto"/>
              <w:rPr>
                <w:rFonts w:ascii="Verdana" w:hAnsi="Verdana"/>
              </w:rPr>
            </w:pPr>
            <w:r w:rsidRPr="002B2CDC">
              <w:rPr>
                <w:rFonts w:ascii="Verdana" w:hAnsi="Verdana"/>
              </w:rPr>
              <w:lastRenderedPageBreak/>
              <w:t xml:space="preserve">Student completed some parts of the graphic organizer, adding general details and observations about 4 of the 5 </w:t>
            </w:r>
            <w:r w:rsidRPr="002B2CDC">
              <w:rPr>
                <w:rFonts w:ascii="Verdana" w:hAnsi="Verdana"/>
              </w:rPr>
              <w:lastRenderedPageBreak/>
              <w:t>categories (physical properties, texture, color, consistency, and organic matter).</w:t>
            </w:r>
          </w:p>
        </w:tc>
        <w:tc>
          <w:tcPr>
            <w:tcW w:w="2394" w:type="dxa"/>
          </w:tcPr>
          <w:p w:rsidR="00C83C02" w:rsidRPr="002B2CDC" w:rsidRDefault="00C83C02" w:rsidP="00221C1F">
            <w:pPr>
              <w:spacing w:line="360" w:lineRule="auto"/>
              <w:rPr>
                <w:rFonts w:ascii="Verdana" w:hAnsi="Verdana"/>
              </w:rPr>
            </w:pPr>
            <w:r w:rsidRPr="002B2CDC">
              <w:rPr>
                <w:rFonts w:ascii="Verdana" w:hAnsi="Verdana"/>
              </w:rPr>
              <w:lastRenderedPageBreak/>
              <w:t xml:space="preserve">Student completed some parts of the graphic organizer, adding vague details and observations about </w:t>
            </w:r>
            <w:r>
              <w:rPr>
                <w:rFonts w:ascii="Verdana" w:hAnsi="Verdana"/>
              </w:rPr>
              <w:t>fewer</w:t>
            </w:r>
            <w:r w:rsidRPr="002B2CDC">
              <w:rPr>
                <w:rFonts w:ascii="Verdana" w:hAnsi="Verdana"/>
              </w:rPr>
              <w:t xml:space="preserve"> than </w:t>
            </w:r>
            <w:r w:rsidRPr="002B2CDC">
              <w:rPr>
                <w:rFonts w:ascii="Verdana" w:hAnsi="Verdana"/>
              </w:rPr>
              <w:lastRenderedPageBreak/>
              <w:t>4 of the 5 categories (physical properties, texture, color, consistency, and organic matter).</w:t>
            </w:r>
          </w:p>
        </w:tc>
      </w:tr>
      <w:tr w:rsidR="00C83C02" w:rsidRPr="002B2CDC" w:rsidTr="00221C1F">
        <w:tc>
          <w:tcPr>
            <w:tcW w:w="2394" w:type="dxa"/>
          </w:tcPr>
          <w:p w:rsidR="00C83C02" w:rsidRPr="002B2CDC" w:rsidRDefault="00C83C02" w:rsidP="00221C1F">
            <w:pPr>
              <w:spacing w:line="360" w:lineRule="auto"/>
              <w:rPr>
                <w:rFonts w:ascii="Verdana" w:hAnsi="Verdana"/>
              </w:rPr>
            </w:pPr>
            <w:r w:rsidRPr="002B2CDC">
              <w:rPr>
                <w:rFonts w:ascii="Verdana" w:hAnsi="Verdana"/>
              </w:rPr>
              <w:lastRenderedPageBreak/>
              <w:t>Soil Analysis Paragraph</w:t>
            </w:r>
          </w:p>
        </w:tc>
        <w:tc>
          <w:tcPr>
            <w:tcW w:w="2394" w:type="dxa"/>
          </w:tcPr>
          <w:p w:rsidR="00C83C02" w:rsidRPr="002B2CDC" w:rsidRDefault="00C83C02" w:rsidP="00221C1F">
            <w:pPr>
              <w:spacing w:line="360" w:lineRule="auto"/>
              <w:rPr>
                <w:rFonts w:ascii="Verdana" w:hAnsi="Verdana"/>
              </w:rPr>
            </w:pPr>
            <w:r w:rsidRPr="002B2CDC">
              <w:rPr>
                <w:rFonts w:ascii="Verdana" w:hAnsi="Verdana"/>
              </w:rPr>
              <w:t xml:space="preserve">Student used observations and details from graphic organizer to defend his/her reasoning behind choosing the best soil texture. Student uses specific science and art vocabulary. </w:t>
            </w:r>
          </w:p>
        </w:tc>
        <w:tc>
          <w:tcPr>
            <w:tcW w:w="2394" w:type="dxa"/>
          </w:tcPr>
          <w:p w:rsidR="00C83C02" w:rsidRPr="002B2CDC" w:rsidRDefault="00C83C02" w:rsidP="00221C1F">
            <w:pPr>
              <w:spacing w:line="360" w:lineRule="auto"/>
              <w:rPr>
                <w:rFonts w:ascii="Verdana" w:hAnsi="Verdana"/>
              </w:rPr>
            </w:pPr>
            <w:r w:rsidRPr="002B2CDC">
              <w:rPr>
                <w:rFonts w:ascii="Verdana" w:hAnsi="Verdana"/>
              </w:rPr>
              <w:t>Student used some observations and details from graphic organizer to defend his/her reasoning behind choosing the best soil texture. Student uses general science and art vocabulary.</w:t>
            </w:r>
          </w:p>
        </w:tc>
        <w:tc>
          <w:tcPr>
            <w:tcW w:w="2394" w:type="dxa"/>
          </w:tcPr>
          <w:p w:rsidR="00C83C02" w:rsidRPr="002B2CDC" w:rsidRDefault="00C83C02" w:rsidP="00221C1F">
            <w:pPr>
              <w:spacing w:line="360" w:lineRule="auto"/>
              <w:rPr>
                <w:rFonts w:ascii="Verdana" w:hAnsi="Verdana"/>
              </w:rPr>
            </w:pPr>
            <w:r w:rsidRPr="002B2CDC">
              <w:rPr>
                <w:rFonts w:ascii="Verdana" w:hAnsi="Verdana"/>
              </w:rPr>
              <w:t xml:space="preserve">Student fails to use observations and details from graphic organizer. Student does not defend his/her choice about the best soil. Student does not use science or art vocabulary. </w:t>
            </w:r>
          </w:p>
          <w:p w:rsidR="00C83C02" w:rsidRPr="002B2CDC" w:rsidRDefault="00C83C02" w:rsidP="00221C1F">
            <w:pPr>
              <w:spacing w:line="360" w:lineRule="auto"/>
              <w:rPr>
                <w:rFonts w:ascii="Verdana" w:hAnsi="Verdana"/>
              </w:rPr>
            </w:pPr>
          </w:p>
        </w:tc>
      </w:tr>
      <w:tr w:rsidR="00C83C02" w:rsidRPr="002B2CDC" w:rsidTr="00221C1F">
        <w:tc>
          <w:tcPr>
            <w:tcW w:w="2394" w:type="dxa"/>
          </w:tcPr>
          <w:p w:rsidR="00C83C02" w:rsidRPr="002B2CDC" w:rsidRDefault="00C83C02" w:rsidP="00221C1F">
            <w:pPr>
              <w:spacing w:line="360" w:lineRule="auto"/>
              <w:rPr>
                <w:rFonts w:ascii="Verdana" w:hAnsi="Verdana"/>
              </w:rPr>
            </w:pPr>
            <w:r w:rsidRPr="002B2CDC">
              <w:rPr>
                <w:rFonts w:ascii="Verdana" w:hAnsi="Verdana"/>
              </w:rPr>
              <w:t>Soil Painting Reflection</w:t>
            </w:r>
          </w:p>
        </w:tc>
        <w:tc>
          <w:tcPr>
            <w:tcW w:w="2394" w:type="dxa"/>
          </w:tcPr>
          <w:p w:rsidR="00C83C02" w:rsidRPr="002B2CDC" w:rsidRDefault="00C83C02" w:rsidP="00221C1F">
            <w:pPr>
              <w:spacing w:line="360" w:lineRule="auto"/>
              <w:rPr>
                <w:rFonts w:ascii="Verdana" w:hAnsi="Verdana"/>
              </w:rPr>
            </w:pPr>
            <w:r w:rsidRPr="002B2CDC">
              <w:rPr>
                <w:rFonts w:ascii="Verdana" w:hAnsi="Verdana"/>
              </w:rPr>
              <w:t>Student answered all questions in reflection with detailed, thoughtful answers by using both science and art vocabulary.</w:t>
            </w:r>
          </w:p>
        </w:tc>
        <w:tc>
          <w:tcPr>
            <w:tcW w:w="2394" w:type="dxa"/>
          </w:tcPr>
          <w:p w:rsidR="00C83C02" w:rsidRPr="002B2CDC" w:rsidRDefault="00C83C02" w:rsidP="00221C1F">
            <w:pPr>
              <w:spacing w:line="360" w:lineRule="auto"/>
              <w:rPr>
                <w:rFonts w:ascii="Verdana" w:hAnsi="Verdana"/>
              </w:rPr>
            </w:pPr>
            <w:r w:rsidRPr="002B2CDC">
              <w:rPr>
                <w:rFonts w:ascii="Verdana" w:hAnsi="Verdana"/>
              </w:rPr>
              <w:t>Student answered most questions in reflection with little details while using some science and/or art vocabulary.</w:t>
            </w:r>
          </w:p>
        </w:tc>
        <w:tc>
          <w:tcPr>
            <w:tcW w:w="2394" w:type="dxa"/>
          </w:tcPr>
          <w:p w:rsidR="00C83C02" w:rsidRPr="002B2CDC" w:rsidRDefault="00C83C02" w:rsidP="00221C1F">
            <w:pPr>
              <w:spacing w:line="360" w:lineRule="auto"/>
              <w:rPr>
                <w:rFonts w:ascii="Verdana" w:hAnsi="Verdana"/>
              </w:rPr>
            </w:pPr>
            <w:r w:rsidRPr="002B2CDC">
              <w:rPr>
                <w:rFonts w:ascii="Verdana" w:hAnsi="Verdana"/>
              </w:rPr>
              <w:t xml:space="preserve">Student did not answer questions in reflection. No art or science vocabulary was used. </w:t>
            </w:r>
          </w:p>
        </w:tc>
      </w:tr>
      <w:tr w:rsidR="00C83C02" w:rsidRPr="002B2CDC" w:rsidTr="00221C1F">
        <w:tc>
          <w:tcPr>
            <w:tcW w:w="2394" w:type="dxa"/>
          </w:tcPr>
          <w:p w:rsidR="00C83C02" w:rsidRPr="002B2CDC" w:rsidRDefault="00C83C02" w:rsidP="00221C1F">
            <w:pPr>
              <w:spacing w:line="360" w:lineRule="auto"/>
              <w:rPr>
                <w:rFonts w:ascii="Verdana" w:hAnsi="Verdana"/>
              </w:rPr>
            </w:pPr>
            <w:r w:rsidRPr="002B2CDC">
              <w:rPr>
                <w:rFonts w:ascii="Verdana" w:hAnsi="Verdana"/>
              </w:rPr>
              <w:lastRenderedPageBreak/>
              <w:t xml:space="preserve">Participation </w:t>
            </w:r>
          </w:p>
        </w:tc>
        <w:tc>
          <w:tcPr>
            <w:tcW w:w="2394" w:type="dxa"/>
          </w:tcPr>
          <w:p w:rsidR="00C83C02" w:rsidRPr="002B2CDC" w:rsidRDefault="00C83C02" w:rsidP="00221C1F">
            <w:pPr>
              <w:spacing w:line="360" w:lineRule="auto"/>
              <w:rPr>
                <w:rFonts w:ascii="Verdana" w:hAnsi="Verdana"/>
              </w:rPr>
            </w:pPr>
            <w:r w:rsidRPr="002B2CDC">
              <w:rPr>
                <w:rFonts w:ascii="Verdana" w:hAnsi="Verdana"/>
              </w:rPr>
              <w:t>Used time well in lab and focused attention on the experiment.</w:t>
            </w:r>
          </w:p>
        </w:tc>
        <w:tc>
          <w:tcPr>
            <w:tcW w:w="2394" w:type="dxa"/>
          </w:tcPr>
          <w:p w:rsidR="00C83C02" w:rsidRPr="002B2CDC" w:rsidRDefault="00C83C02" w:rsidP="00221C1F">
            <w:pPr>
              <w:spacing w:line="360" w:lineRule="auto"/>
              <w:rPr>
                <w:rFonts w:ascii="Verdana" w:hAnsi="Verdana"/>
              </w:rPr>
            </w:pPr>
            <w:r w:rsidRPr="002B2CDC">
              <w:rPr>
                <w:rFonts w:ascii="Verdana" w:hAnsi="Verdana"/>
              </w:rPr>
              <w:t>Used time pretty well. Stayed focused on the experiment most of the time.</w:t>
            </w:r>
          </w:p>
        </w:tc>
        <w:tc>
          <w:tcPr>
            <w:tcW w:w="2394" w:type="dxa"/>
          </w:tcPr>
          <w:p w:rsidR="00C83C02" w:rsidRPr="002B2CDC" w:rsidRDefault="00C83C02" w:rsidP="00221C1F">
            <w:pPr>
              <w:spacing w:line="360" w:lineRule="auto"/>
              <w:rPr>
                <w:rFonts w:ascii="Verdana" w:hAnsi="Verdana"/>
              </w:rPr>
            </w:pPr>
            <w:r w:rsidRPr="002B2CDC">
              <w:rPr>
                <w:rFonts w:ascii="Verdana" w:hAnsi="Verdana"/>
              </w:rPr>
              <w:t>Did the lab but did not appear very interested. Focus was lost on several occasions.</w:t>
            </w:r>
          </w:p>
        </w:tc>
      </w:tr>
    </w:tbl>
    <w:p w:rsidR="009B7510" w:rsidRDefault="009B7510"/>
    <w:sectPr w:rsidR="009B7510" w:rsidSect="009B751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560" w:rsidRDefault="00DC4560" w:rsidP="00C83C02">
      <w:r>
        <w:separator/>
      </w:r>
    </w:p>
  </w:endnote>
  <w:endnote w:type="continuationSeparator" w:id="0">
    <w:p w:rsidR="00DC4560" w:rsidRDefault="00DC4560" w:rsidP="00C83C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560" w:rsidRDefault="00DC4560" w:rsidP="00C83C02">
      <w:r>
        <w:separator/>
      </w:r>
    </w:p>
  </w:footnote>
  <w:footnote w:type="continuationSeparator" w:id="0">
    <w:p w:rsidR="00DC4560" w:rsidRDefault="00DC4560" w:rsidP="00C83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02" w:rsidRPr="00FD2AA8" w:rsidRDefault="00C83C02" w:rsidP="00C83C02">
    <w:pPr>
      <w:spacing w:line="360" w:lineRule="auto"/>
      <w:rPr>
        <w:rFonts w:ascii="Verdana" w:hAnsi="Verdana"/>
      </w:rPr>
    </w:pPr>
    <w:r w:rsidRPr="00FD2AA8">
      <w:rPr>
        <w:rFonts w:ascii="Verdana" w:hAnsi="Verdana"/>
      </w:rPr>
      <w:t>Name 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C83C02"/>
    <w:rsid w:val="009B7510"/>
    <w:rsid w:val="00C83C02"/>
    <w:rsid w:val="00DC4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C0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C02"/>
    <w:pPr>
      <w:tabs>
        <w:tab w:val="center" w:pos="4680"/>
        <w:tab w:val="right" w:pos="9360"/>
      </w:tabs>
    </w:pPr>
  </w:style>
  <w:style w:type="character" w:customStyle="1" w:styleId="HeaderChar">
    <w:name w:val="Header Char"/>
    <w:basedOn w:val="DefaultParagraphFont"/>
    <w:link w:val="Header"/>
    <w:uiPriority w:val="99"/>
    <w:rsid w:val="00C83C02"/>
    <w:rPr>
      <w:rFonts w:ascii="Times" w:eastAsia="Times" w:hAnsi="Times" w:cs="Times New Roman"/>
      <w:sz w:val="24"/>
      <w:szCs w:val="20"/>
    </w:rPr>
  </w:style>
  <w:style w:type="paragraph" w:styleId="Footer">
    <w:name w:val="footer"/>
    <w:basedOn w:val="Normal"/>
    <w:link w:val="FooterChar"/>
    <w:uiPriority w:val="99"/>
    <w:semiHidden/>
    <w:unhideWhenUsed/>
    <w:rsid w:val="00C83C02"/>
    <w:pPr>
      <w:tabs>
        <w:tab w:val="center" w:pos="4680"/>
        <w:tab w:val="right" w:pos="9360"/>
      </w:tabs>
    </w:pPr>
  </w:style>
  <w:style w:type="character" w:customStyle="1" w:styleId="FooterChar">
    <w:name w:val="Footer Char"/>
    <w:basedOn w:val="DefaultParagraphFont"/>
    <w:link w:val="Footer"/>
    <w:uiPriority w:val="99"/>
    <w:semiHidden/>
    <w:rsid w:val="00C83C02"/>
    <w:rPr>
      <w:rFonts w:ascii="Times" w:eastAsia="Times" w:hAnsi="Times" w:cs="Times New Roman"/>
      <w:sz w:val="24"/>
      <w:szCs w:val="20"/>
    </w:rPr>
  </w:style>
  <w:style w:type="paragraph" w:styleId="BalloonText">
    <w:name w:val="Balloon Text"/>
    <w:basedOn w:val="Normal"/>
    <w:link w:val="BalloonTextChar"/>
    <w:uiPriority w:val="99"/>
    <w:semiHidden/>
    <w:unhideWhenUsed/>
    <w:rsid w:val="00C83C02"/>
    <w:rPr>
      <w:rFonts w:ascii="Tahoma" w:hAnsi="Tahoma" w:cs="Tahoma"/>
      <w:sz w:val="16"/>
      <w:szCs w:val="16"/>
    </w:rPr>
  </w:style>
  <w:style w:type="character" w:customStyle="1" w:styleId="BalloonTextChar">
    <w:name w:val="Balloon Text Char"/>
    <w:basedOn w:val="DefaultParagraphFont"/>
    <w:link w:val="BalloonText"/>
    <w:uiPriority w:val="99"/>
    <w:semiHidden/>
    <w:rsid w:val="00C83C02"/>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2012-02-08T21:44:00Z</dcterms:created>
  <dcterms:modified xsi:type="dcterms:W3CDTF">2012-02-08T21:44:00Z</dcterms:modified>
</cp:coreProperties>
</file>