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C7" w:rsidRDefault="003123C7" w:rsidP="003123C7">
      <w:pPr>
        <w:spacing w:line="360" w:lineRule="auto"/>
        <w:jc w:val="center"/>
        <w:rPr>
          <w:rFonts w:ascii="Verdana" w:hAnsi="Verdana"/>
          <w:bCs/>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cstate="print"/>
                    <a:stretch>
                      <a:fillRect/>
                    </a:stretch>
                  </pic:blipFill>
                  <pic:spPr>
                    <a:xfrm>
                      <a:off x="0" y="0"/>
                      <a:ext cx="2720635" cy="1457933"/>
                    </a:xfrm>
                    <a:prstGeom prst="rect">
                      <a:avLst/>
                    </a:prstGeom>
                  </pic:spPr>
                </pic:pic>
              </a:graphicData>
            </a:graphic>
          </wp:inline>
        </w:drawing>
      </w:r>
    </w:p>
    <w:p w:rsidR="00EE0668" w:rsidRDefault="004A5D6D" w:rsidP="003123C7">
      <w:pPr>
        <w:spacing w:line="360" w:lineRule="auto"/>
        <w:jc w:val="center"/>
        <w:rPr>
          <w:rFonts w:ascii="Verdana" w:hAnsi="Verdana"/>
          <w:bCs/>
        </w:rPr>
      </w:pPr>
      <w:hyperlink r:id="rId8" w:history="1">
        <w:r w:rsidR="00EE0668" w:rsidRPr="0004603E">
          <w:rPr>
            <w:rStyle w:val="Hyperlink"/>
            <w:rFonts w:ascii="Verdana" w:hAnsi="Verdana"/>
            <w:bCs/>
          </w:rPr>
          <w:t>www.artnc.org</w:t>
        </w:r>
      </w:hyperlink>
    </w:p>
    <w:p w:rsidR="003123C7" w:rsidRDefault="003123C7" w:rsidP="00CE265B">
      <w:pPr>
        <w:spacing w:line="360" w:lineRule="auto"/>
        <w:rPr>
          <w:rFonts w:ascii="Verdana" w:hAnsi="Verdana"/>
          <w:bCs/>
        </w:rPr>
      </w:pPr>
    </w:p>
    <w:p w:rsidR="00A11455" w:rsidRPr="00882C19" w:rsidRDefault="00C81B63" w:rsidP="00882C19">
      <w:pPr>
        <w:spacing w:line="360" w:lineRule="auto"/>
        <w:jc w:val="center"/>
        <w:rPr>
          <w:rFonts w:ascii="Verdana" w:hAnsi="Verdana"/>
          <w:b/>
          <w:bCs/>
          <w:i/>
        </w:rPr>
      </w:pPr>
      <w:r w:rsidRPr="00C81B63">
        <w:rPr>
          <w:rFonts w:ascii="Verdana" w:hAnsi="Verdana"/>
          <w:b/>
          <w:bCs/>
          <w:i/>
        </w:rPr>
        <w:t>How Storms Happen</w:t>
      </w:r>
    </w:p>
    <w:p w:rsidR="00A11455" w:rsidRPr="002B2CDC" w:rsidRDefault="00A11455" w:rsidP="00A11455">
      <w:pPr>
        <w:spacing w:line="360" w:lineRule="auto"/>
        <w:rPr>
          <w:rFonts w:ascii="Verdana" w:hAnsi="Verdana"/>
          <w:bCs/>
        </w:rPr>
      </w:pPr>
      <w:r w:rsidRPr="002B2CDC">
        <w:rPr>
          <w:rFonts w:ascii="Verdana" w:hAnsi="Verdana"/>
          <w:bCs/>
        </w:rPr>
        <w:t xml:space="preserve">Writer: </w:t>
      </w:r>
      <w:proofErr w:type="spellStart"/>
      <w:r w:rsidR="00C81B63" w:rsidRPr="00C81B63">
        <w:rPr>
          <w:rFonts w:ascii="Verdana" w:hAnsi="Verdana"/>
          <w:bCs/>
        </w:rPr>
        <w:t>Fusun</w:t>
      </w:r>
      <w:proofErr w:type="spellEnd"/>
      <w:r w:rsidR="00C81B63" w:rsidRPr="00C81B63">
        <w:rPr>
          <w:rFonts w:ascii="Verdana" w:hAnsi="Verdana"/>
          <w:bCs/>
        </w:rPr>
        <w:t xml:space="preserve"> (Sue) Griffith</w:t>
      </w:r>
    </w:p>
    <w:p w:rsidR="00A11455" w:rsidRPr="002B2CDC" w:rsidRDefault="00A11455" w:rsidP="00A11455">
      <w:pPr>
        <w:spacing w:line="360" w:lineRule="auto"/>
        <w:rPr>
          <w:rFonts w:ascii="Verdana" w:hAnsi="Verdana"/>
          <w:bCs/>
        </w:rPr>
      </w:pPr>
      <w:r w:rsidRPr="002B2CDC">
        <w:rPr>
          <w:rFonts w:ascii="Verdana" w:hAnsi="Verdana"/>
          <w:bCs/>
        </w:rPr>
        <w:t xml:space="preserve">Grade Level: </w:t>
      </w:r>
      <w:r w:rsidR="00C81B63" w:rsidRPr="00C81B63">
        <w:rPr>
          <w:rFonts w:ascii="Verdana" w:hAnsi="Verdana"/>
          <w:bCs/>
        </w:rPr>
        <w:t>6–7</w:t>
      </w:r>
    </w:p>
    <w:p w:rsidR="00A11455" w:rsidRPr="002B2CDC" w:rsidRDefault="00A11455" w:rsidP="00C81B63">
      <w:pPr>
        <w:tabs>
          <w:tab w:val="center" w:pos="4320"/>
        </w:tabs>
        <w:spacing w:line="360" w:lineRule="auto"/>
        <w:rPr>
          <w:rFonts w:ascii="Verdana" w:hAnsi="Verdana"/>
          <w:bCs/>
        </w:rPr>
      </w:pPr>
      <w:r w:rsidRPr="002B2CDC">
        <w:rPr>
          <w:rFonts w:ascii="Verdana" w:hAnsi="Verdana"/>
          <w:bCs/>
        </w:rPr>
        <w:t xml:space="preserve">Related Big Picture Concepts: </w:t>
      </w:r>
      <w:r w:rsidR="00C81B63">
        <w:rPr>
          <w:rFonts w:ascii="Verdana" w:hAnsi="Verdana"/>
          <w:bCs/>
        </w:rPr>
        <w:t xml:space="preserve">Force, Impact, </w:t>
      </w:r>
      <w:r w:rsidR="00C81B63" w:rsidRPr="00C81B63">
        <w:rPr>
          <w:rFonts w:ascii="Verdana" w:hAnsi="Verdana"/>
          <w:bCs/>
        </w:rPr>
        <w:t>Cycle</w:t>
      </w:r>
      <w:r w:rsidR="00C81B63">
        <w:rPr>
          <w:rFonts w:ascii="Verdana" w:hAnsi="Verdana"/>
          <w:bCs/>
        </w:rPr>
        <w:tab/>
      </w:r>
    </w:p>
    <w:p w:rsidR="00864E11" w:rsidRDefault="00864E11" w:rsidP="00A11455">
      <w:pPr>
        <w:spacing w:line="360" w:lineRule="auto"/>
        <w:rPr>
          <w:rFonts w:ascii="Verdana" w:hAnsi="Verdana"/>
          <w:bCs/>
        </w:rPr>
      </w:pPr>
      <w:r>
        <w:rPr>
          <w:rFonts w:ascii="Verdana" w:hAnsi="Verdana"/>
          <w:bCs/>
        </w:rPr>
        <w:t xml:space="preserve">Subject Areas: </w:t>
      </w:r>
      <w:r w:rsidR="00C81B63" w:rsidRPr="00C81B63">
        <w:rPr>
          <w:rFonts w:ascii="Verdana" w:hAnsi="Verdana"/>
          <w:bCs/>
        </w:rPr>
        <w:t>Science, Visual Arts</w:t>
      </w:r>
    </w:p>
    <w:p w:rsidR="00A11455" w:rsidRPr="002B2CDC" w:rsidRDefault="004A1FAC" w:rsidP="00A11455">
      <w:pPr>
        <w:spacing w:line="360" w:lineRule="auto"/>
        <w:rPr>
          <w:rFonts w:ascii="Verdana" w:hAnsi="Verdana"/>
          <w:bCs/>
        </w:rPr>
      </w:pPr>
      <w:r w:rsidRPr="002B2CDC">
        <w:rPr>
          <w:rFonts w:ascii="Verdana" w:hAnsi="Verdana"/>
          <w:bCs/>
        </w:rPr>
        <w:t>Duration:</w:t>
      </w:r>
      <w:r w:rsidRPr="002B2CDC">
        <w:rPr>
          <w:rFonts w:ascii="Verdana" w:hAnsi="Verdana"/>
        </w:rPr>
        <w:t xml:space="preserve"> </w:t>
      </w:r>
      <w:r w:rsidR="00C81B63" w:rsidRPr="00C81B63">
        <w:rPr>
          <w:rFonts w:ascii="Verdana" w:hAnsi="Verdana"/>
        </w:rPr>
        <w:t>two to three 45-minute sessions</w:t>
      </w:r>
    </w:p>
    <w:p w:rsidR="004A1FAC" w:rsidRPr="004A1FAC" w:rsidRDefault="00A11455" w:rsidP="00A11455">
      <w:pPr>
        <w:spacing w:line="360" w:lineRule="auto"/>
        <w:rPr>
          <w:rFonts w:ascii="Verdana" w:hAnsi="Verdana"/>
          <w:bCs/>
          <w:i/>
        </w:rPr>
      </w:pPr>
      <w:r w:rsidRPr="002B2CDC">
        <w:rPr>
          <w:rFonts w:ascii="Verdana" w:hAnsi="Verdana"/>
          <w:bCs/>
        </w:rPr>
        <w:t xml:space="preserve">Essential Question: </w:t>
      </w:r>
      <w:r w:rsidR="00C81B63" w:rsidRPr="00C81B63">
        <w:rPr>
          <w:rFonts w:ascii="Verdana" w:hAnsi="Verdana"/>
          <w:bCs/>
          <w:i/>
        </w:rPr>
        <w:t>What causes weather and storms?</w:t>
      </w:r>
    </w:p>
    <w:p w:rsidR="00A11455" w:rsidRPr="002B2CDC" w:rsidRDefault="00A11455" w:rsidP="00A11455">
      <w:pPr>
        <w:spacing w:line="360" w:lineRule="auto"/>
        <w:rPr>
          <w:rFonts w:ascii="Verdana" w:hAnsi="Verdana"/>
          <w:bCs/>
        </w:rPr>
      </w:pPr>
    </w:p>
    <w:p w:rsidR="00A11455" w:rsidRPr="002B2CDC" w:rsidRDefault="00A11455" w:rsidP="00A11455">
      <w:pPr>
        <w:spacing w:line="360" w:lineRule="auto"/>
        <w:rPr>
          <w:rFonts w:ascii="Verdana" w:hAnsi="Verdana"/>
          <w:bCs/>
        </w:rPr>
      </w:pPr>
      <w:r w:rsidRPr="002B2CDC">
        <w:rPr>
          <w:rFonts w:ascii="Verdana" w:hAnsi="Verdana"/>
          <w:bCs/>
        </w:rPr>
        <w:t xml:space="preserve">Abstract: </w:t>
      </w:r>
      <w:r w:rsidR="00C81B63" w:rsidRPr="00C81B63">
        <w:rPr>
          <w:rFonts w:ascii="Verdana" w:hAnsi="Verdana"/>
          <w:bCs/>
        </w:rPr>
        <w:t>Students investigate how artists observe and depict the weather in the open sea and research the factors that create weather. They take notes and make lists. Small-group work is followed by a whole-class discussion on various types of weather and how weather can be traced to the sun. Students create a work of art demonstrating comprehension and observation of weather and water cycles.</w:t>
      </w:r>
    </w:p>
    <w:p w:rsidR="00A11455" w:rsidRPr="002B2CDC" w:rsidRDefault="00A11455" w:rsidP="00A11455">
      <w:pPr>
        <w:spacing w:line="360" w:lineRule="auto"/>
        <w:rPr>
          <w:rFonts w:ascii="Verdana" w:hAnsi="Verdana"/>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A11455" w:rsidRPr="007F7DAA" w:rsidRDefault="00A11455" w:rsidP="00A11455">
      <w:pPr>
        <w:spacing w:line="360" w:lineRule="auto"/>
        <w:rPr>
          <w:rFonts w:ascii="Verdana" w:hAnsi="Verdana"/>
          <w:bCs/>
        </w:rPr>
      </w:pPr>
      <w:r w:rsidRPr="002B2CDC">
        <w:rPr>
          <w:rFonts w:ascii="Verdana" w:hAnsi="Verdana"/>
          <w:bCs/>
        </w:rPr>
        <w:t>Focus Works of Art:</w:t>
      </w:r>
      <w:r w:rsidRPr="002B2CDC">
        <w:rPr>
          <w:rFonts w:ascii="Verdana" w:hAnsi="Verdana"/>
        </w:rPr>
        <w:t xml:space="preserve"> </w:t>
      </w:r>
    </w:p>
    <w:p w:rsidR="00864E11" w:rsidRDefault="00C81B63" w:rsidP="004A1FAC">
      <w:pPr>
        <w:spacing w:line="360" w:lineRule="auto"/>
        <w:rPr>
          <w:rFonts w:ascii="Verdana" w:hAnsi="Verdana"/>
          <w:noProof/>
        </w:rPr>
      </w:pPr>
      <w:r>
        <w:rPr>
          <w:noProof/>
          <w:color w:val="000000"/>
          <w:sz w:val="27"/>
          <w:szCs w:val="27"/>
        </w:rPr>
        <w:drawing>
          <wp:inline distT="0" distB="0" distL="0" distR="0">
            <wp:extent cx="2668905" cy="1732915"/>
            <wp:effectExtent l="19050" t="0" r="0" b="0"/>
            <wp:docPr id="2" name="Picture 1" descr="https://lh5.googleusercontent.com/Jl6a_a6oUhNcyqZ2q5RHby60XCWBNeqrIOeSOC8Z7nKAyw9ViG-X4xYC8iYhUex8PA8Fs0TXNUYDULoreyOLZkS0Kjv-OCbMqUYWorhyhSK533sF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l6a_a6oUhNcyqZ2q5RHby60XCWBNeqrIOeSOC8Z7nKAyw9ViG-X4xYC8iYhUex8PA8Fs0TXNUYDULoreyOLZkS0Kjv-OCbMqUYWorhyhSK533sFAVI"/>
                    <pic:cNvPicPr>
                      <a:picLocks noChangeAspect="1" noChangeArrowheads="1"/>
                    </pic:cNvPicPr>
                  </pic:nvPicPr>
                  <pic:blipFill>
                    <a:blip r:embed="rId9"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864E11" w:rsidRDefault="00C81B63" w:rsidP="004A1FAC">
      <w:pPr>
        <w:spacing w:line="360" w:lineRule="auto"/>
        <w:rPr>
          <w:rFonts w:ascii="Verdana" w:hAnsi="Verdana"/>
          <w:noProof/>
        </w:rPr>
      </w:pPr>
      <w:r w:rsidRPr="00C81B63">
        <w:rPr>
          <w:rFonts w:ascii="Verdana" w:hAnsi="Verdana"/>
          <w:noProof/>
        </w:rPr>
        <w:t>Ludolf Backhuysen</w:t>
      </w:r>
      <w:r w:rsidRPr="00C81B63">
        <w:rPr>
          <w:rFonts w:ascii="Verdana" w:hAnsi="Verdana"/>
          <w:noProof/>
        </w:rPr>
        <w:br/>
        <w:t>Dutch</w:t>
      </w:r>
      <w:r w:rsidRPr="00C81B63">
        <w:rPr>
          <w:rFonts w:ascii="Verdana" w:hAnsi="Verdana"/>
          <w:noProof/>
        </w:rPr>
        <w:br/>
        <w:t>1630–1708</w:t>
      </w:r>
      <w:r w:rsidRPr="00C81B63">
        <w:rPr>
          <w:rFonts w:ascii="Verdana" w:hAnsi="Verdana"/>
          <w:noProof/>
        </w:rPr>
        <w:br/>
      </w:r>
      <w:r w:rsidRPr="00C81B63">
        <w:rPr>
          <w:rFonts w:ascii="Verdana" w:hAnsi="Verdana"/>
          <w:b/>
          <w:bCs/>
          <w:i/>
          <w:iCs/>
          <w:noProof/>
        </w:rPr>
        <w:t>Ships in a Stormy Sea off a Coast</w:t>
      </w:r>
      <w:r w:rsidRPr="00C81B63">
        <w:rPr>
          <w:rFonts w:ascii="Verdana" w:hAnsi="Verdana"/>
          <w:noProof/>
        </w:rPr>
        <w:br/>
        <w:t>circa 1700–1705</w:t>
      </w:r>
      <w:r w:rsidRPr="00C81B63">
        <w:rPr>
          <w:rFonts w:ascii="Verdana" w:hAnsi="Verdana"/>
          <w:noProof/>
        </w:rPr>
        <w:br/>
        <w:t>Oil on canvas</w:t>
      </w:r>
      <w:r w:rsidRPr="00C81B63">
        <w:rPr>
          <w:rFonts w:ascii="Verdana" w:hAnsi="Verdana"/>
          <w:noProof/>
        </w:rPr>
        <w:br/>
        <w:t>59 3/8 x 91 1/8 in. (150.8 x 231.5 cm)</w:t>
      </w:r>
      <w:r w:rsidRPr="00C81B63">
        <w:rPr>
          <w:rFonts w:ascii="Verdana" w:hAnsi="Verdana"/>
          <w:noProof/>
        </w:rPr>
        <w:br/>
      </w:r>
      <w:hyperlink r:id="rId10" w:history="1">
        <w:r w:rsidRPr="00C81B63">
          <w:rPr>
            <w:rStyle w:val="Hyperlink"/>
            <w:rFonts w:ascii="Verdana" w:hAnsi="Verdana"/>
            <w:noProof/>
          </w:rPr>
          <w:t>http://artnc.org/node/359</w:t>
        </w:r>
      </w:hyperlink>
    </w:p>
    <w:p w:rsidR="00A11455" w:rsidRPr="002B2CDC" w:rsidRDefault="004A1FAC" w:rsidP="00A11455">
      <w:pPr>
        <w:spacing w:line="36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r>
      <w:r>
        <w:rPr>
          <w:rFonts w:ascii="Verdana" w:hAnsi="Verdana"/>
        </w:rPr>
        <w:tab/>
      </w:r>
      <w:r w:rsidR="00A11455" w:rsidRPr="002B2CDC">
        <w:rPr>
          <w:rFonts w:ascii="Verdana" w:hAnsi="Verdana"/>
        </w:rPr>
        <w:tab/>
      </w:r>
      <w:r w:rsidR="00A11455" w:rsidRPr="002B2CDC">
        <w:rPr>
          <w:rFonts w:ascii="Verdana" w:hAnsi="Verdana"/>
        </w:rPr>
        <w:tab/>
      </w:r>
    </w:p>
    <w:p w:rsidR="00A11455" w:rsidRPr="004A1FAC" w:rsidRDefault="00A11455" w:rsidP="00A11455">
      <w:pPr>
        <w:spacing w:line="360" w:lineRule="auto"/>
        <w:rPr>
          <w:rFonts w:ascii="Verdana" w:hAnsi="Verdana"/>
          <w:bCs/>
          <w:szCs w:val="48"/>
        </w:rPr>
      </w:pPr>
      <w:r w:rsidRPr="002B2CDC">
        <w:rPr>
          <w:rFonts w:ascii="Verdana" w:hAnsi="Verdana"/>
          <w:bCs/>
          <w:szCs w:val="48"/>
        </w:rPr>
        <w:t>North Carolina Standards Correlations</w:t>
      </w:r>
    </w:p>
    <w:p w:rsidR="00A11455" w:rsidRPr="002B2CDC" w:rsidRDefault="00A11455" w:rsidP="00C81B63">
      <w:pPr>
        <w:tabs>
          <w:tab w:val="left" w:pos="1859"/>
        </w:tabs>
        <w:spacing w:line="360" w:lineRule="auto"/>
        <w:rPr>
          <w:rFonts w:ascii="Verdana" w:hAnsi="Verdana"/>
        </w:rPr>
      </w:pPr>
      <w:r w:rsidRPr="002B2CDC">
        <w:rPr>
          <w:rFonts w:ascii="Verdana" w:hAnsi="Verdana"/>
        </w:rPr>
        <w:t>Visual Art</w:t>
      </w:r>
      <w:r>
        <w:rPr>
          <w:rFonts w:ascii="Verdana" w:hAnsi="Verdana"/>
        </w:rPr>
        <w:t>s</w:t>
      </w:r>
      <w:r w:rsidRPr="002B2CDC">
        <w:rPr>
          <w:rFonts w:ascii="Verdana" w:hAnsi="Verdana"/>
        </w:rPr>
        <w:t>:</w:t>
      </w:r>
      <w:r w:rsidR="00C81B63">
        <w:rPr>
          <w:rFonts w:ascii="Verdana" w:hAnsi="Verdana"/>
        </w:rPr>
        <w:t xml:space="preserve"> </w:t>
      </w:r>
      <w:r w:rsidR="00C81B63" w:rsidRPr="00C81B63">
        <w:rPr>
          <w:rFonts w:ascii="Verdana" w:hAnsi="Verdana"/>
        </w:rPr>
        <w:t>6.V.1.1, 6.V.1.3, 6.V.1.4, 6.V.2.2, 6.V.2.3, 6.V.3.1, 6.V.3.3, 6.CX.2.2,</w:t>
      </w:r>
    </w:p>
    <w:p w:rsidR="00A11455" w:rsidRPr="002B2CDC" w:rsidRDefault="00A11455" w:rsidP="00A11455">
      <w:pPr>
        <w:spacing w:line="360" w:lineRule="auto"/>
        <w:rPr>
          <w:rFonts w:ascii="Verdana" w:hAnsi="Verdana"/>
        </w:rPr>
      </w:pPr>
    </w:p>
    <w:p w:rsidR="00A11455" w:rsidRDefault="00C81B63" w:rsidP="00A11455">
      <w:pPr>
        <w:spacing w:line="360" w:lineRule="auto"/>
        <w:rPr>
          <w:rFonts w:ascii="Arial" w:hAnsi="Arial" w:cs="Arial"/>
          <w:color w:val="000000"/>
          <w:sz w:val="27"/>
          <w:szCs w:val="27"/>
        </w:rPr>
      </w:pPr>
      <w:r>
        <w:rPr>
          <w:rFonts w:ascii="Arial" w:hAnsi="Arial" w:cs="Arial"/>
          <w:color w:val="000000"/>
          <w:sz w:val="27"/>
          <w:szCs w:val="27"/>
        </w:rPr>
        <w:t>Science: 7.E.1.2, 7.E.1.3, 7.E.1.4, 7.E.1.5, 7.E.1.6</w:t>
      </w:r>
    </w:p>
    <w:p w:rsidR="00C81B63" w:rsidRPr="002B2CDC" w:rsidRDefault="00C81B63" w:rsidP="00A11455">
      <w:pPr>
        <w:spacing w:line="360" w:lineRule="auto"/>
        <w:rPr>
          <w:rFonts w:ascii="Verdana" w:hAnsi="Verdana"/>
        </w:rPr>
      </w:pPr>
    </w:p>
    <w:p w:rsidR="00A11455" w:rsidRPr="002B2CDC" w:rsidRDefault="00A11455" w:rsidP="00A11455">
      <w:pPr>
        <w:pStyle w:val="Heading1"/>
        <w:spacing w:line="360" w:lineRule="auto"/>
        <w:rPr>
          <w:rFonts w:ascii="Verdana" w:hAnsi="Verdana"/>
          <w:b w:val="0"/>
        </w:rPr>
      </w:pPr>
      <w:r w:rsidRPr="002B2CDC">
        <w:rPr>
          <w:rFonts w:ascii="Verdana" w:hAnsi="Verdana"/>
          <w:b w:val="0"/>
        </w:rPr>
        <w:t>Student Learning Objectives</w:t>
      </w:r>
    </w:p>
    <w:p w:rsidR="00C81B63" w:rsidRDefault="00C81B63" w:rsidP="00A11455">
      <w:pPr>
        <w:pStyle w:val="Heading1"/>
        <w:spacing w:line="360" w:lineRule="auto"/>
        <w:rPr>
          <w:rFonts w:ascii="Verdana" w:hAnsi="Verdana"/>
          <w:b w:val="0"/>
        </w:rPr>
      </w:pPr>
      <w:r w:rsidRPr="00C81B63">
        <w:rPr>
          <w:rFonts w:ascii="Verdana" w:hAnsi="Verdana"/>
          <w:b w:val="0"/>
        </w:rPr>
        <w:t>· Students analyze and research how artists have painted storms throughout history.</w:t>
      </w:r>
      <w:r w:rsidRPr="00C81B63">
        <w:rPr>
          <w:rFonts w:ascii="Verdana" w:hAnsi="Verdana"/>
          <w:b w:val="0"/>
        </w:rPr>
        <w:br/>
        <w:t>· Students investigate weather and water cycles.</w:t>
      </w:r>
      <w:r w:rsidRPr="00C81B63">
        <w:rPr>
          <w:rFonts w:ascii="Verdana" w:hAnsi="Verdana"/>
          <w:b w:val="0"/>
        </w:rPr>
        <w:br/>
      </w:r>
      <w:r w:rsidRPr="00C81B63">
        <w:rPr>
          <w:rFonts w:ascii="Verdana" w:hAnsi="Verdana"/>
          <w:b w:val="0"/>
        </w:rPr>
        <w:lastRenderedPageBreak/>
        <w:t>· Students collect and compile data on the interconnectedness of weather and water cycles as well as the influence of convection.</w:t>
      </w:r>
      <w:r w:rsidRPr="00C81B63">
        <w:rPr>
          <w:rFonts w:ascii="Verdana" w:hAnsi="Verdana"/>
          <w:b w:val="0"/>
        </w:rPr>
        <w:br/>
        <w:t>· Students work in collaborative groups to create their own weather and water cycle posters and paintings.</w:t>
      </w:r>
    </w:p>
    <w:p w:rsidR="00C81B63" w:rsidRDefault="00C81B63" w:rsidP="00A11455">
      <w:pPr>
        <w:pStyle w:val="Heading1"/>
        <w:spacing w:line="360" w:lineRule="auto"/>
        <w:rPr>
          <w:rFonts w:ascii="Verdana" w:hAnsi="Verdana"/>
          <w:b w:val="0"/>
        </w:rPr>
      </w:pPr>
    </w:p>
    <w:p w:rsidR="00A11455" w:rsidRPr="002B2CDC" w:rsidRDefault="00A11455" w:rsidP="00A11455">
      <w:pPr>
        <w:pStyle w:val="Heading1"/>
        <w:spacing w:line="360" w:lineRule="auto"/>
        <w:rPr>
          <w:rFonts w:ascii="Verdana" w:hAnsi="Verdana"/>
          <w:b w:val="0"/>
        </w:rPr>
      </w:pPr>
      <w:r w:rsidRPr="002B2CDC">
        <w:rPr>
          <w:rFonts w:ascii="Verdana" w:hAnsi="Verdana"/>
          <w:b w:val="0"/>
        </w:rPr>
        <w:t>Activities</w:t>
      </w:r>
    </w:p>
    <w:p w:rsidR="00C81B63" w:rsidRDefault="00C81B63" w:rsidP="00C81B63">
      <w:pPr>
        <w:pStyle w:val="Heading1"/>
        <w:numPr>
          <w:ilvl w:val="0"/>
          <w:numId w:val="4"/>
        </w:numPr>
        <w:spacing w:line="360" w:lineRule="auto"/>
        <w:rPr>
          <w:rFonts w:ascii="Verdana" w:hAnsi="Verdana"/>
          <w:b w:val="0"/>
        </w:rPr>
      </w:pPr>
      <w:r w:rsidRPr="00C81B63">
        <w:rPr>
          <w:rFonts w:ascii="Verdana" w:hAnsi="Verdana"/>
          <w:b w:val="0"/>
        </w:rPr>
        <w:t>Introduce the topic of thunderstorms using the focus work of art. Ask students to make observations about thunderstorms based on the artist’s representation. Sample questions</w:t>
      </w:r>
      <w:proofErr w:type="gramStart"/>
      <w:r w:rsidRPr="00C81B63">
        <w:rPr>
          <w:rFonts w:ascii="Verdana" w:hAnsi="Verdana"/>
          <w:b w:val="0"/>
        </w:rPr>
        <w:t>:</w:t>
      </w:r>
      <w:proofErr w:type="gramEnd"/>
      <w:r w:rsidRPr="00C81B63">
        <w:rPr>
          <w:rFonts w:ascii="Verdana" w:hAnsi="Verdana"/>
          <w:b w:val="0"/>
        </w:rPr>
        <w:br/>
      </w:r>
      <w:r w:rsidRPr="00C81B63">
        <w:rPr>
          <w:rFonts w:ascii="Verdana" w:hAnsi="Verdana"/>
          <w:b w:val="0"/>
        </w:rPr>
        <w:br/>
      </w:r>
      <w:r w:rsidRPr="00C81B63">
        <w:rPr>
          <w:rFonts w:ascii="Verdana" w:hAnsi="Verdana"/>
          <w:b w:val="0"/>
          <w:i/>
          <w:iCs/>
        </w:rPr>
        <w:t>Look intently at this work of art for two minutes, and take in any and all details that make it interesting and memorable. At the end of two minutes, we will close our eyes and recall all the details. (Teacher sets a timer.)</w:t>
      </w:r>
      <w:r w:rsidRPr="00C81B63">
        <w:rPr>
          <w:rFonts w:ascii="Verdana" w:hAnsi="Verdana"/>
          <w:b w:val="0"/>
        </w:rPr>
        <w:br/>
      </w:r>
      <w:r w:rsidRPr="00C81B63">
        <w:rPr>
          <w:rFonts w:ascii="Verdana" w:hAnsi="Verdana"/>
          <w:b w:val="0"/>
          <w:i/>
          <w:iCs/>
        </w:rPr>
        <w:t>Why did the artist choose to portray the ships on a stormy sea rather than in calm waters? What effect does that have on the viewer?</w:t>
      </w:r>
      <w:r w:rsidRPr="00C81B63">
        <w:rPr>
          <w:rFonts w:ascii="Verdana" w:hAnsi="Verdana"/>
          <w:b w:val="0"/>
        </w:rPr>
        <w:br/>
      </w:r>
      <w:r w:rsidRPr="00C81B63">
        <w:rPr>
          <w:rFonts w:ascii="Verdana" w:hAnsi="Verdana"/>
          <w:b w:val="0"/>
          <w:i/>
          <w:iCs/>
        </w:rPr>
        <w:t xml:space="preserve">How did the artist capture this natural phenomenon in the painting? Think in terms of the way the artist used colors and </w:t>
      </w:r>
      <w:proofErr w:type="gramStart"/>
      <w:r w:rsidRPr="00C81B63">
        <w:rPr>
          <w:rFonts w:ascii="Verdana" w:hAnsi="Verdana"/>
          <w:b w:val="0"/>
          <w:i/>
          <w:iCs/>
        </w:rPr>
        <w:t>shapes</w:t>
      </w:r>
      <w:proofErr w:type="gramEnd"/>
      <w:r w:rsidRPr="00C81B63">
        <w:rPr>
          <w:rFonts w:ascii="Verdana" w:hAnsi="Verdana"/>
          <w:b w:val="0"/>
          <w:i/>
          <w:iCs/>
        </w:rPr>
        <w:t>.</w:t>
      </w:r>
      <w:r w:rsidRPr="00C81B63">
        <w:rPr>
          <w:rFonts w:ascii="Verdana" w:hAnsi="Verdana"/>
          <w:b w:val="0"/>
        </w:rPr>
        <w:br/>
      </w:r>
      <w:r w:rsidRPr="00C81B63">
        <w:rPr>
          <w:rFonts w:ascii="Verdana" w:hAnsi="Verdana"/>
          <w:b w:val="0"/>
          <w:i/>
          <w:iCs/>
        </w:rPr>
        <w:t>How do storms start; why do they happen?</w:t>
      </w:r>
      <w:r w:rsidRPr="00C81B63">
        <w:rPr>
          <w:rFonts w:ascii="Verdana" w:hAnsi="Verdana"/>
          <w:b w:val="0"/>
        </w:rPr>
        <w:br/>
      </w:r>
      <w:r w:rsidRPr="00C81B63">
        <w:rPr>
          <w:rFonts w:ascii="Verdana" w:hAnsi="Verdana"/>
          <w:b w:val="0"/>
        </w:rPr>
        <w:br/>
        <w:t xml:space="preserve">Students focus on the work of art while brainstorming the factors that bring forth storms. </w:t>
      </w:r>
      <w:r w:rsidRPr="00C81B63">
        <w:rPr>
          <w:rFonts w:ascii="Verdana" w:hAnsi="Verdana"/>
          <w:b w:val="0"/>
        </w:rPr>
        <w:br/>
      </w:r>
      <w:r w:rsidRPr="00C81B63">
        <w:rPr>
          <w:rFonts w:ascii="Verdana" w:hAnsi="Verdana"/>
          <w:b w:val="0"/>
        </w:rPr>
        <w:br/>
        <w:t xml:space="preserve">For the experiment, the teacher can use a hot plate to boil a pan of water and then hold the cold lid over the pan to demonstrate the three steps of the water cycle: evaporation, condensation, and precipitation. The cold lid causing the warm mist to turn into </w:t>
      </w:r>
      <w:r w:rsidRPr="00C81B63">
        <w:rPr>
          <w:rFonts w:ascii="Verdana" w:hAnsi="Verdana"/>
          <w:b w:val="0"/>
        </w:rPr>
        <w:lastRenderedPageBreak/>
        <w:t>water droplets also displays heat transfer via convection. As a group, discuss how and with what techniques/materials artists might represent characteristics of water.</w:t>
      </w:r>
    </w:p>
    <w:p w:rsidR="00C81B63" w:rsidRDefault="00C81B63" w:rsidP="00C81B63">
      <w:pPr>
        <w:pStyle w:val="Heading1"/>
        <w:numPr>
          <w:ilvl w:val="0"/>
          <w:numId w:val="4"/>
        </w:numPr>
        <w:spacing w:line="360" w:lineRule="auto"/>
        <w:rPr>
          <w:rFonts w:ascii="Verdana" w:hAnsi="Verdana"/>
          <w:b w:val="0"/>
        </w:rPr>
      </w:pPr>
      <w:r w:rsidRPr="00C81B63">
        <w:rPr>
          <w:rFonts w:ascii="Verdana" w:hAnsi="Verdana"/>
          <w:b w:val="0"/>
        </w:rPr>
        <w:t>Explore how weather and the water cycle are related. Have students research what causes weather. In keeping with this topic, have students also research how artists have painted storms throughout history. Once the data is collected, the groups identify what the weather and water cycles have in common in a discussion led by the teacher. Student groups make Venn diagrams guided by the teacher comparing and contrasting the weather and water cycles (the key concept being they both start with the uneven heating of the earth’s surface, atmosphere, and earth’s water; and both are traced back to the sun). In the same Venn diagram, students itemize what they learned from their research on how artists have depicted storms (examples: gray/dark clouds, lightning, unexpected colors like red, bold brushstrokes, ships that are off kilter, animals and people running for shelter).</w:t>
      </w:r>
    </w:p>
    <w:p w:rsidR="00C81B63" w:rsidRDefault="00C81B63" w:rsidP="00C81B63">
      <w:pPr>
        <w:pStyle w:val="Heading1"/>
        <w:numPr>
          <w:ilvl w:val="0"/>
          <w:numId w:val="4"/>
        </w:numPr>
        <w:spacing w:line="360" w:lineRule="auto"/>
        <w:rPr>
          <w:rFonts w:ascii="Verdana" w:hAnsi="Verdana"/>
          <w:b w:val="0"/>
        </w:rPr>
      </w:pPr>
      <w:r w:rsidRPr="00C81B63">
        <w:rPr>
          <w:rFonts w:ascii="Verdana" w:hAnsi="Verdana"/>
          <w:b w:val="0"/>
        </w:rPr>
        <w:t xml:space="preserve">Students divide into groups of four or five. They experiment with different ways of portraying thunderstorms as a natural force the way the artist did. </w:t>
      </w:r>
      <w:r w:rsidRPr="00C81B63">
        <w:rPr>
          <w:rFonts w:ascii="Verdana" w:hAnsi="Verdana"/>
          <w:b w:val="0"/>
        </w:rPr>
        <w:br/>
      </w:r>
      <w:r w:rsidRPr="00C81B63">
        <w:rPr>
          <w:rFonts w:ascii="Verdana" w:hAnsi="Verdana"/>
          <w:b w:val="0"/>
        </w:rPr>
        <w:br/>
      </w:r>
      <w:r w:rsidRPr="00C81B63">
        <w:rPr>
          <w:rFonts w:ascii="Verdana" w:hAnsi="Verdana"/>
          <w:b w:val="0"/>
          <w:i/>
          <w:iCs/>
        </w:rPr>
        <w:t>How can a thunderstorm be painted to look fierce and realistic on a poster? What painting techniques and details can be employed to that end?</w:t>
      </w:r>
      <w:r w:rsidRPr="00C81B63">
        <w:rPr>
          <w:rFonts w:ascii="Verdana" w:hAnsi="Verdana"/>
          <w:b w:val="0"/>
        </w:rPr>
        <w:t xml:space="preserve"> </w:t>
      </w:r>
      <w:r w:rsidRPr="00C81B63">
        <w:rPr>
          <w:rFonts w:ascii="Verdana" w:hAnsi="Verdana"/>
          <w:b w:val="0"/>
        </w:rPr>
        <w:br/>
      </w:r>
      <w:r w:rsidRPr="00C81B63">
        <w:rPr>
          <w:rFonts w:ascii="Verdana" w:hAnsi="Verdana"/>
          <w:b w:val="0"/>
        </w:rPr>
        <w:br/>
        <w:t xml:space="preserve">Observe the work of art again, and study the clues; the colors, the movement, the action. Using </w:t>
      </w:r>
      <w:proofErr w:type="spellStart"/>
      <w:r w:rsidRPr="00C81B63">
        <w:rPr>
          <w:rFonts w:ascii="Verdana" w:hAnsi="Verdana"/>
          <w:b w:val="0"/>
        </w:rPr>
        <w:t>posterboard</w:t>
      </w:r>
      <w:proofErr w:type="spellEnd"/>
      <w:r w:rsidRPr="00C81B63">
        <w:rPr>
          <w:rFonts w:ascii="Verdana" w:hAnsi="Verdana"/>
          <w:b w:val="0"/>
        </w:rPr>
        <w:t xml:space="preserve">, students have the option of (1) creating a painting showing the steps of the </w:t>
      </w:r>
      <w:r w:rsidRPr="00C81B63">
        <w:rPr>
          <w:rFonts w:ascii="Verdana" w:hAnsi="Verdana"/>
          <w:b w:val="0"/>
        </w:rPr>
        <w:lastRenderedPageBreak/>
        <w:t>weather and water cycles, or (2) making a three-dimensional collage using multimedia (yarn, craft paper, old magazines, fabric scraps) demonstrating the weather and water cycles with an emphasis on thunderstorms. Each poster should depict the sun, clouds, winds, a body of water, the turmoil caused by cold air replacing the warm air, and the thunderstorm. Students may choose their own medium and method to show the storm.</w:t>
      </w:r>
    </w:p>
    <w:p w:rsidR="00C81B63" w:rsidRDefault="00C81B63" w:rsidP="004A1FAC">
      <w:pPr>
        <w:pStyle w:val="Heading1"/>
        <w:spacing w:line="360" w:lineRule="auto"/>
        <w:rPr>
          <w:rFonts w:ascii="Verdana" w:hAnsi="Verdana"/>
          <w:b w:val="0"/>
        </w:rPr>
      </w:pPr>
    </w:p>
    <w:p w:rsidR="00A11455" w:rsidRPr="004A1FAC" w:rsidRDefault="00A11455" w:rsidP="004A1FAC">
      <w:pPr>
        <w:pStyle w:val="Heading1"/>
        <w:spacing w:line="360" w:lineRule="auto"/>
        <w:rPr>
          <w:rFonts w:ascii="Verdana" w:hAnsi="Verdana"/>
          <w:b w:val="0"/>
        </w:rPr>
      </w:pPr>
      <w:r w:rsidRPr="002B2CDC">
        <w:rPr>
          <w:rFonts w:ascii="Verdana" w:hAnsi="Verdana"/>
          <w:b w:val="0"/>
        </w:rPr>
        <w:t>Assessments</w:t>
      </w:r>
    </w:p>
    <w:p w:rsidR="00A11455" w:rsidRDefault="00C81B63" w:rsidP="00A11455">
      <w:pPr>
        <w:pStyle w:val="Heading1"/>
        <w:spacing w:line="360" w:lineRule="auto"/>
        <w:rPr>
          <w:rFonts w:ascii="Verdana" w:hAnsi="Verdana"/>
          <w:b w:val="0"/>
        </w:rPr>
      </w:pPr>
      <w:r w:rsidRPr="00C81B63">
        <w:rPr>
          <w:rFonts w:ascii="Verdana" w:hAnsi="Verdana"/>
          <w:b w:val="0"/>
        </w:rPr>
        <w:t>· Whole-class discussion and research and data collection may be used to assess students’ understanding of weather and artists’ use of the subject in art.</w:t>
      </w:r>
      <w:r w:rsidRPr="00C81B63">
        <w:rPr>
          <w:rFonts w:ascii="Verdana" w:hAnsi="Verdana"/>
          <w:b w:val="0"/>
        </w:rPr>
        <w:br/>
        <w:t>· Group discussions and the Venn diagram will demonstrate students’ ability to use the language of visual arts to communicate as well as to analyze artistic expression.</w:t>
      </w:r>
      <w:r w:rsidRPr="00C81B63">
        <w:rPr>
          <w:rFonts w:ascii="Verdana" w:hAnsi="Verdana"/>
          <w:b w:val="0"/>
        </w:rPr>
        <w:br/>
        <w:t>· The posters will demonstrate the students’ mastery of the essential phases of the weather and water cycles and their interconnectedness.</w:t>
      </w:r>
    </w:p>
    <w:p w:rsidR="00C81B63" w:rsidRPr="00C81B63" w:rsidRDefault="00C81B63" w:rsidP="00C81B63"/>
    <w:p w:rsidR="00A11455" w:rsidRPr="002B2CDC" w:rsidRDefault="00A11455" w:rsidP="00882C19">
      <w:pPr>
        <w:pStyle w:val="Heading1"/>
        <w:spacing w:line="360" w:lineRule="auto"/>
        <w:rPr>
          <w:rFonts w:ascii="Verdana" w:hAnsi="Verdana"/>
        </w:rPr>
      </w:pPr>
      <w:r w:rsidRPr="004A1FAC">
        <w:rPr>
          <w:rFonts w:ascii="Verdana" w:hAnsi="Verdana"/>
        </w:rPr>
        <w:t>Resources</w:t>
      </w:r>
    </w:p>
    <w:p w:rsidR="00A11455" w:rsidRDefault="00A11455" w:rsidP="00A11455">
      <w:pPr>
        <w:spacing w:line="360" w:lineRule="auto"/>
        <w:rPr>
          <w:rFonts w:ascii="Verdana" w:hAnsi="Verdana"/>
        </w:rPr>
      </w:pPr>
      <w:r w:rsidRPr="002B2CDC">
        <w:rPr>
          <w:rFonts w:ascii="Verdana" w:hAnsi="Verdana"/>
        </w:rPr>
        <w:t>Vocabulary:</w:t>
      </w:r>
    </w:p>
    <w:p w:rsidR="00C81B63" w:rsidRPr="002B2CDC" w:rsidRDefault="00C81B63" w:rsidP="00A11455">
      <w:pPr>
        <w:spacing w:line="360" w:lineRule="auto"/>
        <w:rPr>
          <w:rFonts w:ascii="Verdana" w:hAnsi="Verdana"/>
        </w:rPr>
      </w:pPr>
      <w:proofErr w:type="spellStart"/>
      <w:r>
        <w:rPr>
          <w:rFonts w:ascii="Arial" w:hAnsi="Arial" w:cs="Arial"/>
          <w:color w:val="000000"/>
          <w:sz w:val="27"/>
          <w:szCs w:val="27"/>
        </w:rPr>
        <w:t>Abiotic</w:t>
      </w:r>
      <w:proofErr w:type="spellEnd"/>
      <w:r>
        <w:rPr>
          <w:rFonts w:ascii="Arial" w:hAnsi="Arial" w:cs="Arial"/>
          <w:color w:val="000000"/>
          <w:sz w:val="27"/>
          <w:szCs w:val="27"/>
        </w:rPr>
        <w:t xml:space="preserve"> factors: all nonliving elements </w:t>
      </w:r>
      <w:proofErr w:type="gramStart"/>
      <w:r>
        <w:rPr>
          <w:rFonts w:ascii="Arial" w:hAnsi="Arial" w:cs="Arial"/>
          <w:color w:val="000000"/>
          <w:sz w:val="27"/>
          <w:szCs w:val="27"/>
        </w:rPr>
        <w:t>in an ecosystem</w:t>
      </w:r>
      <w:r>
        <w:rPr>
          <w:color w:val="000000"/>
          <w:sz w:val="27"/>
          <w:szCs w:val="27"/>
        </w:rPr>
        <w:br/>
      </w:r>
      <w:r>
        <w:rPr>
          <w:rFonts w:ascii="Arial" w:hAnsi="Arial" w:cs="Arial"/>
          <w:color w:val="000000"/>
          <w:sz w:val="27"/>
          <w:szCs w:val="27"/>
        </w:rPr>
        <w:t>Biotic factors</w:t>
      </w:r>
      <w:proofErr w:type="gramEnd"/>
      <w:r>
        <w:rPr>
          <w:rFonts w:ascii="Arial" w:hAnsi="Arial" w:cs="Arial"/>
          <w:color w:val="000000"/>
          <w:sz w:val="27"/>
          <w:szCs w:val="27"/>
        </w:rPr>
        <w:t>: all living factors in an ecosystem</w:t>
      </w:r>
      <w:r>
        <w:rPr>
          <w:color w:val="000000"/>
          <w:sz w:val="27"/>
          <w:szCs w:val="27"/>
        </w:rPr>
        <w:br/>
      </w:r>
      <w:r>
        <w:rPr>
          <w:rFonts w:ascii="Arial" w:hAnsi="Arial" w:cs="Arial"/>
          <w:color w:val="000000"/>
          <w:sz w:val="27"/>
          <w:szCs w:val="27"/>
        </w:rPr>
        <w:t>Ecosystem: the relationship between the living and nonliving factors in an area functioning as a unit</w:t>
      </w:r>
      <w:r>
        <w:rPr>
          <w:color w:val="000000"/>
          <w:sz w:val="27"/>
          <w:szCs w:val="27"/>
        </w:rPr>
        <w:br/>
      </w:r>
      <w:r>
        <w:rPr>
          <w:rFonts w:ascii="Arial" w:hAnsi="Arial" w:cs="Arial"/>
          <w:color w:val="000000"/>
          <w:sz w:val="27"/>
          <w:szCs w:val="27"/>
        </w:rPr>
        <w:t>Water cycle, evaporation, condensation, precipitation</w:t>
      </w:r>
    </w:p>
    <w:p w:rsidR="00A11455" w:rsidRPr="002B2CDC" w:rsidRDefault="00A11455" w:rsidP="00A11455">
      <w:pPr>
        <w:spacing w:line="360" w:lineRule="auto"/>
        <w:rPr>
          <w:rFonts w:ascii="Verdana" w:hAnsi="Verdana"/>
        </w:rPr>
      </w:pPr>
    </w:p>
    <w:p w:rsidR="00A11455" w:rsidRPr="002B2CDC" w:rsidRDefault="00A11455" w:rsidP="00A11455">
      <w:pPr>
        <w:spacing w:line="360" w:lineRule="auto"/>
        <w:rPr>
          <w:rFonts w:ascii="Verdana" w:hAnsi="Verdana"/>
        </w:rPr>
      </w:pPr>
      <w:r w:rsidRPr="002B2CDC">
        <w:rPr>
          <w:rFonts w:ascii="Verdana" w:hAnsi="Verdana"/>
        </w:rPr>
        <w:t>Materials:</w:t>
      </w:r>
    </w:p>
    <w:p w:rsidR="00A11455" w:rsidRPr="002B2CDC" w:rsidRDefault="00C81B63" w:rsidP="00A11455">
      <w:pPr>
        <w:spacing w:line="360" w:lineRule="auto"/>
        <w:rPr>
          <w:rFonts w:ascii="Verdana" w:hAnsi="Verdana"/>
        </w:rPr>
      </w:pPr>
      <w:r>
        <w:rPr>
          <w:rFonts w:ascii="Arial" w:hAnsi="Arial" w:cs="Arial"/>
          <w:color w:val="000000"/>
          <w:sz w:val="27"/>
          <w:szCs w:val="27"/>
        </w:rPr>
        <w:t xml:space="preserve">Hot plate, steel pan with lid, poster paper and poster boards, yarn, colored pencils, acrylic paint, watercolors, crayons, old magazines, </w:t>
      </w:r>
      <w:r>
        <w:rPr>
          <w:rFonts w:ascii="Arial" w:hAnsi="Arial" w:cs="Arial"/>
          <w:color w:val="000000"/>
          <w:sz w:val="27"/>
          <w:szCs w:val="27"/>
        </w:rPr>
        <w:lastRenderedPageBreak/>
        <w:t>fabric scraps, glue sticks.</w:t>
      </w:r>
      <w:r>
        <w:rPr>
          <w:color w:val="000000"/>
          <w:sz w:val="27"/>
          <w:szCs w:val="27"/>
        </w:rPr>
        <w:br/>
      </w:r>
    </w:p>
    <w:p w:rsidR="00A11455" w:rsidRPr="002B2CDC" w:rsidRDefault="00882C19" w:rsidP="00A11455">
      <w:pPr>
        <w:spacing w:line="360" w:lineRule="auto"/>
        <w:rPr>
          <w:rFonts w:ascii="Verdana" w:hAnsi="Verdana"/>
        </w:rPr>
      </w:pPr>
      <w:r>
        <w:rPr>
          <w:rFonts w:ascii="Verdana" w:hAnsi="Verdana"/>
        </w:rPr>
        <w:t>Links:</w:t>
      </w:r>
      <w:r w:rsidR="00A11455" w:rsidRPr="002B2CDC">
        <w:rPr>
          <w:rFonts w:ascii="Verdana" w:hAnsi="Verdana"/>
        </w:rPr>
        <w:tab/>
      </w:r>
      <w:r w:rsidR="00A11455" w:rsidRPr="002B2CDC">
        <w:rPr>
          <w:rFonts w:ascii="Verdana" w:hAnsi="Verdana"/>
        </w:rPr>
        <w:tab/>
      </w:r>
      <w:r w:rsidR="00A11455" w:rsidRPr="002B2CDC">
        <w:rPr>
          <w:rFonts w:ascii="Verdana" w:hAnsi="Verdana"/>
        </w:rPr>
        <w:tab/>
      </w:r>
    </w:p>
    <w:p w:rsidR="003123C7" w:rsidRDefault="00C81B63" w:rsidP="00C81B63">
      <w:pPr>
        <w:rPr>
          <w:color w:val="000000"/>
          <w:sz w:val="27"/>
          <w:szCs w:val="27"/>
        </w:rPr>
      </w:pPr>
      <w:r>
        <w:rPr>
          <w:rFonts w:ascii="Arial" w:hAnsi="Arial" w:cs="Arial"/>
          <w:color w:val="000000"/>
          <w:sz w:val="27"/>
          <w:szCs w:val="27"/>
        </w:rPr>
        <w:t>North Carolina Museum of Art Web site</w:t>
      </w:r>
      <w:r>
        <w:rPr>
          <w:color w:val="000000"/>
          <w:sz w:val="27"/>
          <w:szCs w:val="27"/>
        </w:rPr>
        <w:br/>
      </w:r>
      <w:hyperlink r:id="rId11" w:history="1">
        <w:r>
          <w:rPr>
            <w:rStyle w:val="Hyperlink"/>
            <w:rFonts w:ascii="Arial" w:hAnsi="Arial" w:cs="Arial"/>
            <w:color w:val="1155CC"/>
            <w:sz w:val="27"/>
            <w:szCs w:val="27"/>
          </w:rPr>
          <w:t>http://artnc.org/node/359</w:t>
        </w:r>
      </w:hyperlink>
      <w:r>
        <w:rPr>
          <w:color w:val="000000"/>
          <w:sz w:val="27"/>
          <w:szCs w:val="27"/>
        </w:rPr>
        <w:br/>
      </w:r>
      <w:r>
        <w:rPr>
          <w:color w:val="000000"/>
          <w:sz w:val="27"/>
          <w:szCs w:val="27"/>
        </w:rPr>
        <w:br/>
      </w:r>
      <w:r>
        <w:rPr>
          <w:rFonts w:ascii="Arial" w:hAnsi="Arial" w:cs="Arial"/>
          <w:color w:val="000000"/>
          <w:sz w:val="27"/>
          <w:szCs w:val="27"/>
        </w:rPr>
        <w:t>Painting techniques and samples</w:t>
      </w:r>
      <w:r>
        <w:rPr>
          <w:color w:val="000000"/>
          <w:sz w:val="27"/>
          <w:szCs w:val="27"/>
        </w:rPr>
        <w:br/>
      </w:r>
      <w:hyperlink r:id="rId12" w:history="1">
        <w:r>
          <w:rPr>
            <w:rStyle w:val="Hyperlink"/>
            <w:rFonts w:ascii="Arial" w:hAnsi="Arial" w:cs="Arial"/>
            <w:color w:val="1155CC"/>
            <w:sz w:val="27"/>
            <w:szCs w:val="27"/>
          </w:rPr>
          <w:t>http://www.ehow.com/painting-techniques/</w:t>
        </w:r>
      </w:hyperlink>
      <w:r>
        <w:rPr>
          <w:color w:val="000000"/>
          <w:sz w:val="27"/>
          <w:szCs w:val="27"/>
        </w:rPr>
        <w:br/>
      </w:r>
      <w:r>
        <w:rPr>
          <w:color w:val="000000"/>
          <w:sz w:val="27"/>
          <w:szCs w:val="27"/>
        </w:rPr>
        <w:br/>
      </w:r>
      <w:r>
        <w:rPr>
          <w:rFonts w:ascii="Arial" w:hAnsi="Arial" w:cs="Arial"/>
          <w:color w:val="000000"/>
          <w:sz w:val="27"/>
          <w:szCs w:val="27"/>
        </w:rPr>
        <w:t>Water cycle diagrams</w:t>
      </w:r>
      <w:hyperlink r:id="rId13" w:history="1">
        <w:r>
          <w:rPr>
            <w:rStyle w:val="Hyperlink"/>
            <w:rFonts w:ascii="Arial" w:hAnsi="Arial" w:cs="Arial"/>
            <w:color w:val="000000"/>
            <w:sz w:val="27"/>
            <w:szCs w:val="27"/>
          </w:rPr>
          <w:t xml:space="preserve"> </w:t>
        </w:r>
        <w:r>
          <w:rPr>
            <w:rStyle w:val="Hyperlink"/>
            <w:rFonts w:ascii="Arial" w:hAnsi="Arial" w:cs="Arial"/>
            <w:color w:val="1155CC"/>
            <w:sz w:val="27"/>
            <w:szCs w:val="27"/>
          </w:rPr>
          <w:t>http://images.search.yahoo.com/search/images?_adv_prop=image&amp;fr=yfp-t-701-s&amp;va=water+cycle+diagram</w:t>
        </w:r>
      </w:hyperlink>
      <w:r>
        <w:rPr>
          <w:color w:val="000000"/>
          <w:sz w:val="27"/>
          <w:szCs w:val="27"/>
        </w:rPr>
        <w:br/>
      </w:r>
      <w:r>
        <w:rPr>
          <w:color w:val="000000"/>
          <w:sz w:val="27"/>
          <w:szCs w:val="27"/>
        </w:rPr>
        <w:br/>
      </w:r>
      <w:r>
        <w:rPr>
          <w:rFonts w:ascii="Arial" w:hAnsi="Arial" w:cs="Arial"/>
          <w:color w:val="000000"/>
          <w:sz w:val="27"/>
          <w:szCs w:val="27"/>
        </w:rPr>
        <w:t>World Book Web site</w:t>
      </w:r>
      <w:r>
        <w:rPr>
          <w:color w:val="000000"/>
          <w:sz w:val="27"/>
          <w:szCs w:val="27"/>
        </w:rPr>
        <w:br/>
      </w:r>
      <w:hyperlink r:id="rId14" w:history="1">
        <w:r>
          <w:rPr>
            <w:rStyle w:val="Hyperlink"/>
            <w:rFonts w:ascii="Arial" w:hAnsi="Arial" w:cs="Arial"/>
            <w:color w:val="1155CC"/>
            <w:sz w:val="27"/>
            <w:szCs w:val="27"/>
          </w:rPr>
          <w:t>http://worldbook.com/home?wbredirect=1&amp;Itemid=111</w:t>
        </w:r>
      </w:hyperlink>
    </w:p>
    <w:p w:rsidR="00C81B63" w:rsidRDefault="00C81B63" w:rsidP="00C81B63">
      <w:pPr>
        <w:rPr>
          <w:color w:val="000000"/>
          <w:sz w:val="27"/>
          <w:szCs w:val="27"/>
        </w:rPr>
      </w:pPr>
    </w:p>
    <w:p w:rsidR="00C81B63" w:rsidRPr="00882C19" w:rsidRDefault="00C81B63" w:rsidP="00C81B63">
      <w:pPr>
        <w:rPr>
          <w:rFonts w:ascii="Verdana" w:hAnsi="Verdana"/>
        </w:rPr>
      </w:pPr>
    </w:p>
    <w:sectPr w:rsidR="00C81B63" w:rsidRPr="00882C19" w:rsidSect="003123C7">
      <w:footerReference w:type="default" r:id="rId1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EC" w:rsidRDefault="00EE35EC" w:rsidP="004A5D6D">
      <w:r>
        <w:separator/>
      </w:r>
    </w:p>
  </w:endnote>
  <w:endnote w:type="continuationSeparator" w:id="0">
    <w:p w:rsidR="00EE35EC" w:rsidRDefault="00EE35EC" w:rsidP="004A5D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C" w:rsidRPr="00610D67" w:rsidRDefault="004A1FAC" w:rsidP="00610D67">
    <w:pPr>
      <w:pStyle w:val="Footer"/>
      <w:jc w:val="right"/>
      <w:rPr>
        <w:rFonts w:ascii="Verdana" w:hAnsi="Verdana"/>
      </w:rPr>
    </w:pPr>
    <w:r w:rsidRPr="00610D67">
      <w:rPr>
        <w:rFonts w:ascii="Verdana" w:hAnsi="Verdana"/>
      </w:rPr>
      <w:t>North Carolina Museum of 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EC" w:rsidRDefault="00EE35EC" w:rsidP="004A5D6D">
      <w:r>
        <w:separator/>
      </w:r>
    </w:p>
  </w:footnote>
  <w:footnote w:type="continuationSeparator" w:id="0">
    <w:p w:rsidR="00EE35EC" w:rsidRDefault="00EE35EC" w:rsidP="004A5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1">
    <w:nsid w:val="00000003"/>
    <w:multiLevelType w:val="hybridMultilevel"/>
    <w:tmpl w:val="00000003"/>
    <w:lvl w:ilvl="0" w:tplc="FFFFFFFF">
      <w:start w:val="1"/>
      <w:numFmt w:val="decimal"/>
      <w:lvlText w:val="%1."/>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2">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3">
    <w:nsid w:val="739155DF"/>
    <w:multiLevelType w:val="hybridMultilevel"/>
    <w:tmpl w:val="436A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123C7"/>
    <w:rsid w:val="00063322"/>
    <w:rsid w:val="002004E6"/>
    <w:rsid w:val="0021499D"/>
    <w:rsid w:val="002870D2"/>
    <w:rsid w:val="002970F8"/>
    <w:rsid w:val="003123C7"/>
    <w:rsid w:val="00346BBB"/>
    <w:rsid w:val="003B215E"/>
    <w:rsid w:val="00400F63"/>
    <w:rsid w:val="004A1FAC"/>
    <w:rsid w:val="004A5D6D"/>
    <w:rsid w:val="00527F9D"/>
    <w:rsid w:val="00610D67"/>
    <w:rsid w:val="00864E11"/>
    <w:rsid w:val="00882C19"/>
    <w:rsid w:val="00974074"/>
    <w:rsid w:val="00A11455"/>
    <w:rsid w:val="00A81982"/>
    <w:rsid w:val="00B03596"/>
    <w:rsid w:val="00C81B63"/>
    <w:rsid w:val="00CE265B"/>
    <w:rsid w:val="00EE0668"/>
    <w:rsid w:val="00EE0FB0"/>
    <w:rsid w:val="00EE35EC"/>
    <w:rsid w:val="00EF51D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Body Text 2" w:uiPriority="99"/>
    <w:lsdException w:name="Emphasis" w:qFormat="1"/>
    <w:lsdException w:name="HTML Top of Form" w:uiPriority="99"/>
    <w:lsdException w:name="HTML Bottom of Form" w:uiPriority="99"/>
    <w:lsdException w:name="HTML Cite" w:uiPriority="99"/>
    <w:lsdException w:name="HTML Typewriter" w:uiPriority="99"/>
    <w:lsdException w:name="Balloon Text" w:uiPriority="99"/>
    <w:lsdException w:name="Table Grid" w:uiPriority="59"/>
    <w:lsdException w:name="List Paragraph" w:qFormat="1"/>
  </w:latentStyles>
  <w:style w:type="paragraph" w:default="1" w:styleId="Normal">
    <w:name w:val="Normal"/>
    <w:qFormat/>
    <w:rsid w:val="003123C7"/>
    <w:rPr>
      <w:rFonts w:ascii="Times" w:eastAsia="Times" w:hAnsi="Times" w:cs="Times New Roman"/>
      <w:szCs w:val="20"/>
    </w:rPr>
  </w:style>
  <w:style w:type="paragraph" w:styleId="Heading1">
    <w:name w:val="heading 1"/>
    <w:basedOn w:val="Normal"/>
    <w:next w:val="Normal"/>
    <w:link w:val="Heading1Char"/>
    <w:qFormat/>
    <w:rsid w:val="003123C7"/>
    <w:pPr>
      <w:keepNext/>
      <w:outlineLvl w:val="0"/>
    </w:pPr>
    <w:rPr>
      <w:b/>
    </w:rPr>
  </w:style>
  <w:style w:type="paragraph" w:styleId="Heading2">
    <w:name w:val="heading 2"/>
    <w:basedOn w:val="Normal"/>
    <w:next w:val="Normal"/>
    <w:link w:val="Heading2Char"/>
    <w:qFormat/>
    <w:rsid w:val="003123C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3123C7"/>
    <w:pPr>
      <w:keepNext/>
      <w:outlineLvl w:val="2"/>
    </w:pPr>
    <w:rPr>
      <w:rFonts w:ascii="Arial" w:eastAsia="Times New Roman" w:hAnsi="Arial"/>
      <w:b/>
      <w:bCs/>
      <w:szCs w:val="24"/>
    </w:rPr>
  </w:style>
  <w:style w:type="paragraph" w:styleId="Heading4">
    <w:name w:val="heading 4"/>
    <w:basedOn w:val="Normal"/>
    <w:next w:val="Normal"/>
    <w:link w:val="Heading4Char"/>
    <w:qFormat/>
    <w:rsid w:val="003123C7"/>
    <w:pPr>
      <w:keepNext/>
      <w:ind w:left="720" w:firstLine="720"/>
      <w:outlineLvl w:val="3"/>
    </w:pPr>
    <w:rPr>
      <w:rFonts w:ascii="Arial" w:eastAsia="Times New Roman" w:hAnsi="Arial"/>
      <w:i/>
      <w:iCs/>
      <w:szCs w:val="24"/>
    </w:rPr>
  </w:style>
  <w:style w:type="paragraph" w:styleId="Heading5">
    <w:name w:val="heading 5"/>
    <w:basedOn w:val="Normal"/>
    <w:next w:val="Normal"/>
    <w:link w:val="Heading5Char"/>
    <w:qFormat/>
    <w:rsid w:val="003123C7"/>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123C7"/>
    <w:pPr>
      <w:spacing w:before="200" w:after="40"/>
      <w:outlineLvl w:val="5"/>
    </w:pPr>
    <w:rPr>
      <w:rFonts w:ascii="Arial" w:eastAsia="Arial" w:hAnsi="Arial" w:cs="Arial"/>
      <w:b/>
      <w:bCs/>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3C7"/>
    <w:rPr>
      <w:rFonts w:ascii="Times" w:eastAsia="Times" w:hAnsi="Times" w:cs="Times New Roman"/>
      <w:b/>
      <w:szCs w:val="20"/>
    </w:rPr>
  </w:style>
  <w:style w:type="character" w:customStyle="1" w:styleId="Heading2Char">
    <w:name w:val="Heading 2 Char"/>
    <w:basedOn w:val="DefaultParagraphFont"/>
    <w:link w:val="Heading2"/>
    <w:rsid w:val="003123C7"/>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123C7"/>
    <w:rPr>
      <w:rFonts w:ascii="Arial" w:eastAsia="Times New Roman" w:hAnsi="Arial" w:cs="Times New Roman"/>
      <w:b/>
      <w:bCs/>
    </w:rPr>
  </w:style>
  <w:style w:type="character" w:customStyle="1" w:styleId="Heading4Char">
    <w:name w:val="Heading 4 Char"/>
    <w:basedOn w:val="DefaultParagraphFont"/>
    <w:link w:val="Heading4"/>
    <w:rsid w:val="003123C7"/>
    <w:rPr>
      <w:rFonts w:ascii="Arial" w:eastAsia="Times New Roman" w:hAnsi="Arial" w:cs="Times New Roman"/>
      <w:i/>
      <w:iCs/>
    </w:rPr>
  </w:style>
  <w:style w:type="character" w:customStyle="1" w:styleId="Heading5Char">
    <w:name w:val="Heading 5 Char"/>
    <w:basedOn w:val="DefaultParagraphFont"/>
    <w:link w:val="Heading5"/>
    <w:rsid w:val="003123C7"/>
    <w:rPr>
      <w:rFonts w:ascii="Arial" w:eastAsia="Arial" w:hAnsi="Arial" w:cs="Arial"/>
      <w:b/>
      <w:bCs/>
      <w:color w:val="000000"/>
      <w:sz w:val="22"/>
      <w:szCs w:val="22"/>
    </w:rPr>
  </w:style>
  <w:style w:type="character" w:customStyle="1" w:styleId="Heading6Char">
    <w:name w:val="Heading 6 Char"/>
    <w:basedOn w:val="DefaultParagraphFont"/>
    <w:link w:val="Heading6"/>
    <w:rsid w:val="003123C7"/>
    <w:rPr>
      <w:rFonts w:ascii="Arial" w:eastAsia="Arial" w:hAnsi="Arial" w:cs="Arial"/>
      <w:b/>
      <w:bCs/>
      <w:color w:val="000000"/>
      <w:sz w:val="20"/>
      <w:szCs w:val="20"/>
    </w:rPr>
  </w:style>
  <w:style w:type="paragraph" w:styleId="Header">
    <w:name w:val="header"/>
    <w:basedOn w:val="Normal"/>
    <w:link w:val="HeaderChar"/>
    <w:unhideWhenUsed/>
    <w:rsid w:val="003123C7"/>
    <w:pPr>
      <w:tabs>
        <w:tab w:val="center" w:pos="4320"/>
        <w:tab w:val="right" w:pos="8640"/>
      </w:tabs>
    </w:pPr>
  </w:style>
  <w:style w:type="character" w:customStyle="1" w:styleId="HeaderChar">
    <w:name w:val="Header Char"/>
    <w:basedOn w:val="DefaultParagraphFont"/>
    <w:link w:val="Header"/>
    <w:rsid w:val="003123C7"/>
    <w:rPr>
      <w:rFonts w:ascii="Times" w:eastAsia="Times" w:hAnsi="Times" w:cs="Times New Roman"/>
      <w:szCs w:val="20"/>
    </w:rPr>
  </w:style>
  <w:style w:type="paragraph" w:styleId="Footer">
    <w:name w:val="footer"/>
    <w:basedOn w:val="Normal"/>
    <w:link w:val="FooterChar"/>
    <w:unhideWhenUsed/>
    <w:rsid w:val="003123C7"/>
    <w:pPr>
      <w:tabs>
        <w:tab w:val="center" w:pos="4320"/>
        <w:tab w:val="right" w:pos="8640"/>
      </w:tabs>
    </w:pPr>
  </w:style>
  <w:style w:type="character" w:customStyle="1" w:styleId="FooterChar">
    <w:name w:val="Footer Char"/>
    <w:basedOn w:val="DefaultParagraphFont"/>
    <w:link w:val="Footer"/>
    <w:rsid w:val="003123C7"/>
    <w:rPr>
      <w:rFonts w:ascii="Times" w:eastAsia="Times" w:hAnsi="Times" w:cs="Times New Roman"/>
      <w:szCs w:val="20"/>
    </w:rPr>
  </w:style>
  <w:style w:type="paragraph" w:styleId="BodyText">
    <w:name w:val="Body Text"/>
    <w:basedOn w:val="Normal"/>
    <w:link w:val="BodyTextChar"/>
    <w:rsid w:val="003123C7"/>
    <w:rPr>
      <w:rFonts w:ascii="Times New Roman" w:eastAsia="Times New Roman" w:hAnsi="Times New Roman"/>
      <w:b/>
      <w:bCs/>
      <w:szCs w:val="24"/>
    </w:rPr>
  </w:style>
  <w:style w:type="character" w:customStyle="1" w:styleId="BodyTextChar">
    <w:name w:val="Body Text Char"/>
    <w:basedOn w:val="DefaultParagraphFont"/>
    <w:link w:val="BodyText"/>
    <w:rsid w:val="003123C7"/>
    <w:rPr>
      <w:rFonts w:ascii="Times New Roman" w:eastAsia="Times New Roman" w:hAnsi="Times New Roman" w:cs="Times New Roman"/>
      <w:b/>
      <w:bCs/>
    </w:rPr>
  </w:style>
  <w:style w:type="paragraph" w:styleId="NormalWeb">
    <w:name w:val="Normal (Web)"/>
    <w:basedOn w:val="Normal"/>
    <w:rsid w:val="003123C7"/>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3123C7"/>
  </w:style>
  <w:style w:type="paragraph" w:styleId="BodyTextIndent">
    <w:name w:val="Body Text Indent"/>
    <w:basedOn w:val="Normal"/>
    <w:link w:val="BodyTextIndentChar"/>
    <w:rsid w:val="003123C7"/>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3123C7"/>
    <w:rPr>
      <w:rFonts w:ascii="Arial" w:eastAsia="Times New Roman" w:hAnsi="Arial" w:cs="Times New Roman"/>
    </w:rPr>
  </w:style>
  <w:style w:type="paragraph" w:styleId="Title">
    <w:name w:val="Title"/>
    <w:basedOn w:val="Normal"/>
    <w:link w:val="TitleChar"/>
    <w:qFormat/>
    <w:rsid w:val="003123C7"/>
    <w:pPr>
      <w:jc w:val="center"/>
    </w:pPr>
    <w:rPr>
      <w:rFonts w:ascii="Arial" w:eastAsia="Times New Roman" w:hAnsi="Arial"/>
      <w:b/>
      <w:bCs/>
      <w:szCs w:val="24"/>
    </w:rPr>
  </w:style>
  <w:style w:type="character" w:customStyle="1" w:styleId="TitleChar">
    <w:name w:val="Title Char"/>
    <w:basedOn w:val="DefaultParagraphFont"/>
    <w:link w:val="Title"/>
    <w:rsid w:val="003123C7"/>
    <w:rPr>
      <w:rFonts w:ascii="Arial" w:eastAsia="Times New Roman" w:hAnsi="Arial" w:cs="Times New Roman"/>
      <w:b/>
      <w:bCs/>
    </w:rPr>
  </w:style>
  <w:style w:type="character" w:styleId="Hyperlink">
    <w:name w:val="Hyperlink"/>
    <w:rsid w:val="003123C7"/>
    <w:rPr>
      <w:color w:val="0000FF"/>
      <w:u w:val="single"/>
    </w:rPr>
  </w:style>
  <w:style w:type="paragraph" w:styleId="BalloonText">
    <w:name w:val="Balloon Text"/>
    <w:basedOn w:val="Normal"/>
    <w:link w:val="BalloonTextChar"/>
    <w:uiPriority w:val="99"/>
    <w:unhideWhenUsed/>
    <w:rsid w:val="003123C7"/>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123C7"/>
    <w:rPr>
      <w:rFonts w:ascii="Tahoma" w:eastAsia="Times New Roman" w:hAnsi="Tahoma" w:cs="Tahoma"/>
      <w:sz w:val="16"/>
      <w:szCs w:val="16"/>
    </w:rPr>
  </w:style>
  <w:style w:type="character" w:styleId="Emphasis">
    <w:name w:val="Emphasis"/>
    <w:qFormat/>
    <w:rsid w:val="003123C7"/>
    <w:rPr>
      <w:i/>
      <w:iCs/>
    </w:rPr>
  </w:style>
  <w:style w:type="character" w:styleId="PageNumber">
    <w:name w:val="page number"/>
    <w:basedOn w:val="DefaultParagraphFont"/>
    <w:rsid w:val="003123C7"/>
  </w:style>
  <w:style w:type="character" w:styleId="FollowedHyperlink">
    <w:name w:val="FollowedHyperlink"/>
    <w:rsid w:val="003123C7"/>
    <w:rPr>
      <w:color w:val="800080"/>
      <w:u w:val="single"/>
    </w:rPr>
  </w:style>
  <w:style w:type="character" w:customStyle="1" w:styleId="smallheadtext">
    <w:name w:val="smallheadtext"/>
    <w:rsid w:val="003123C7"/>
  </w:style>
  <w:style w:type="character" w:styleId="HTMLCite">
    <w:name w:val="HTML Cite"/>
    <w:uiPriority w:val="99"/>
    <w:unhideWhenUsed/>
    <w:rsid w:val="003123C7"/>
    <w:rPr>
      <w:i/>
      <w:iCs/>
    </w:rPr>
  </w:style>
  <w:style w:type="character" w:customStyle="1" w:styleId="BodyText2Char">
    <w:name w:val="Body Text 2 Char"/>
    <w:basedOn w:val="DefaultParagraphFont"/>
    <w:link w:val="BodyText2"/>
    <w:uiPriority w:val="99"/>
    <w:semiHidden/>
    <w:rsid w:val="003123C7"/>
    <w:rPr>
      <w:rFonts w:ascii="Times" w:eastAsia="Times" w:hAnsi="Times" w:cs="Times New Roman"/>
      <w:szCs w:val="20"/>
    </w:rPr>
  </w:style>
  <w:style w:type="paragraph" w:styleId="BodyText2">
    <w:name w:val="Body Text 2"/>
    <w:basedOn w:val="Normal"/>
    <w:link w:val="BodyText2Char"/>
    <w:uiPriority w:val="99"/>
    <w:semiHidden/>
    <w:unhideWhenUsed/>
    <w:rsid w:val="003123C7"/>
    <w:pPr>
      <w:spacing w:after="120" w:line="480" w:lineRule="auto"/>
    </w:pPr>
  </w:style>
  <w:style w:type="paragraph" w:customStyle="1" w:styleId="Default">
    <w:name w:val="Default"/>
    <w:rsid w:val="003123C7"/>
    <w:pPr>
      <w:autoSpaceDE w:val="0"/>
      <w:autoSpaceDN w:val="0"/>
      <w:adjustRightInd w:val="0"/>
    </w:pPr>
    <w:rPr>
      <w:rFonts w:ascii="Times New Roman" w:eastAsia="Times New Roman" w:hAnsi="Times New Roman" w:cs="Times New Roman"/>
      <w:color w:val="000000"/>
    </w:rPr>
  </w:style>
  <w:style w:type="character" w:customStyle="1" w:styleId="boldertextwhite1">
    <w:name w:val="boldertextwhite1"/>
    <w:basedOn w:val="DefaultParagraphFont"/>
    <w:rsid w:val="003123C7"/>
    <w:rPr>
      <w:b/>
      <w:bCs/>
      <w:color w:val="FFFFFF"/>
      <w:sz w:val="17"/>
      <w:szCs w:val="17"/>
    </w:rPr>
  </w:style>
  <w:style w:type="paragraph" w:styleId="z-TopofForm">
    <w:name w:val="HTML Top of Form"/>
    <w:basedOn w:val="Normal"/>
    <w:next w:val="Normal"/>
    <w:link w:val="z-TopofFormChar"/>
    <w:hidden/>
    <w:uiPriority w:val="99"/>
    <w:unhideWhenUsed/>
    <w:rsid w:val="003123C7"/>
    <w:pPr>
      <w:pBdr>
        <w:bottom w:val="single" w:sz="6" w:space="1" w:color="auto"/>
      </w:pBdr>
      <w:jc w:val="center"/>
    </w:pPr>
    <w:rPr>
      <w:rFonts w:ascii="Arial" w:eastAsia="Times New Roman" w:hAnsi="Arial" w:cs="Arial"/>
      <w:vanish/>
      <w:color w:val="5C5347"/>
      <w:sz w:val="16"/>
      <w:szCs w:val="16"/>
    </w:rPr>
  </w:style>
  <w:style w:type="character" w:customStyle="1" w:styleId="z-TopofFormChar">
    <w:name w:val="z-Top of Form Char"/>
    <w:basedOn w:val="DefaultParagraphFont"/>
    <w:link w:val="z-TopofForm"/>
    <w:uiPriority w:val="99"/>
    <w:rsid w:val="003123C7"/>
    <w:rPr>
      <w:rFonts w:ascii="Arial" w:eastAsia="Times New Roman" w:hAnsi="Arial" w:cs="Arial"/>
      <w:vanish/>
      <w:color w:val="5C5347"/>
      <w:sz w:val="16"/>
      <w:szCs w:val="16"/>
    </w:rPr>
  </w:style>
  <w:style w:type="character" w:customStyle="1" w:styleId="boldertext1">
    <w:name w:val="boldertext1"/>
    <w:basedOn w:val="DefaultParagraphFont"/>
    <w:rsid w:val="003123C7"/>
    <w:rPr>
      <w:b/>
      <w:bCs/>
      <w:color w:val="5C5347"/>
      <w:sz w:val="17"/>
      <w:szCs w:val="17"/>
    </w:rPr>
  </w:style>
  <w:style w:type="paragraph" w:styleId="z-BottomofForm">
    <w:name w:val="HTML Bottom of Form"/>
    <w:basedOn w:val="Normal"/>
    <w:next w:val="Normal"/>
    <w:link w:val="z-BottomofFormChar"/>
    <w:hidden/>
    <w:uiPriority w:val="99"/>
    <w:unhideWhenUsed/>
    <w:rsid w:val="003123C7"/>
    <w:pPr>
      <w:pBdr>
        <w:top w:val="single" w:sz="6" w:space="1" w:color="auto"/>
      </w:pBdr>
      <w:jc w:val="center"/>
    </w:pPr>
    <w:rPr>
      <w:rFonts w:ascii="Arial" w:eastAsia="Times New Roman" w:hAnsi="Arial" w:cs="Arial"/>
      <w:vanish/>
      <w:color w:val="5C5347"/>
      <w:sz w:val="16"/>
      <w:szCs w:val="16"/>
    </w:rPr>
  </w:style>
  <w:style w:type="character" w:customStyle="1" w:styleId="z-BottomofFormChar">
    <w:name w:val="z-Bottom of Form Char"/>
    <w:basedOn w:val="DefaultParagraphFont"/>
    <w:link w:val="z-BottomofForm"/>
    <w:uiPriority w:val="99"/>
    <w:rsid w:val="003123C7"/>
    <w:rPr>
      <w:rFonts w:ascii="Arial" w:eastAsia="Times New Roman" w:hAnsi="Arial" w:cs="Arial"/>
      <w:vanish/>
      <w:color w:val="5C5347"/>
      <w:sz w:val="16"/>
      <w:szCs w:val="16"/>
    </w:rPr>
  </w:style>
  <w:style w:type="character" w:customStyle="1" w:styleId="headtext1">
    <w:name w:val="headtext1"/>
    <w:basedOn w:val="DefaultParagraphFont"/>
    <w:rsid w:val="003123C7"/>
    <w:rPr>
      <w:rFonts w:ascii="Verdana" w:hAnsi="Verdana" w:hint="default"/>
      <w:b/>
      <w:bCs/>
      <w:color w:val="5C5347"/>
      <w:sz w:val="21"/>
      <w:szCs w:val="21"/>
    </w:rPr>
  </w:style>
  <w:style w:type="character" w:customStyle="1" w:styleId="smallertype1">
    <w:name w:val="smallertype1"/>
    <w:basedOn w:val="DefaultParagraphFont"/>
    <w:rsid w:val="003123C7"/>
    <w:rPr>
      <w:rFonts w:ascii="Verdana" w:hAnsi="Verdana" w:hint="default"/>
      <w:color w:val="5C5347"/>
      <w:sz w:val="15"/>
      <w:szCs w:val="15"/>
    </w:rPr>
  </w:style>
  <w:style w:type="character" w:customStyle="1" w:styleId="smallheadtext1">
    <w:name w:val="smallheadtext1"/>
    <w:basedOn w:val="DefaultParagraphFont"/>
    <w:rsid w:val="003123C7"/>
    <w:rPr>
      <w:rFonts w:ascii="Verdana" w:hAnsi="Verdana" w:hint="default"/>
      <w:b/>
      <w:bCs/>
      <w:color w:val="5C5347"/>
      <w:sz w:val="20"/>
      <w:szCs w:val="20"/>
    </w:rPr>
  </w:style>
  <w:style w:type="paragraph" w:styleId="BodyTextIndent2">
    <w:name w:val="Body Text Indent 2"/>
    <w:basedOn w:val="Normal"/>
    <w:link w:val="BodyTextIndent2Char"/>
    <w:rsid w:val="003123C7"/>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3123C7"/>
    <w:rPr>
      <w:rFonts w:ascii="Times New Roman" w:eastAsia="Times New Roman" w:hAnsi="Times New Roman" w:cs="Times New Roman"/>
    </w:rPr>
  </w:style>
  <w:style w:type="character" w:customStyle="1" w:styleId="subhdrmain">
    <w:name w:val="subhdr_main"/>
    <w:basedOn w:val="DefaultParagraphFont"/>
    <w:rsid w:val="003123C7"/>
  </w:style>
  <w:style w:type="character" w:styleId="CommentReference">
    <w:name w:val="annotation reference"/>
    <w:basedOn w:val="DefaultParagraphFont"/>
    <w:rsid w:val="003123C7"/>
    <w:rPr>
      <w:sz w:val="16"/>
      <w:szCs w:val="16"/>
    </w:rPr>
  </w:style>
  <w:style w:type="paragraph" w:styleId="CommentText">
    <w:name w:val="annotation text"/>
    <w:basedOn w:val="Normal"/>
    <w:link w:val="CommentTextChar"/>
    <w:rsid w:val="003123C7"/>
    <w:rPr>
      <w:sz w:val="20"/>
    </w:rPr>
  </w:style>
  <w:style w:type="character" w:customStyle="1" w:styleId="CommentTextChar">
    <w:name w:val="Comment Text Char"/>
    <w:basedOn w:val="DefaultParagraphFont"/>
    <w:link w:val="CommentText"/>
    <w:rsid w:val="003123C7"/>
    <w:rPr>
      <w:rFonts w:ascii="Times" w:eastAsia="Times" w:hAnsi="Times" w:cs="Times New Roman"/>
      <w:sz w:val="20"/>
      <w:szCs w:val="20"/>
    </w:rPr>
  </w:style>
  <w:style w:type="paragraph" w:styleId="CommentSubject">
    <w:name w:val="annotation subject"/>
    <w:basedOn w:val="CommentText"/>
    <w:next w:val="CommentText"/>
    <w:link w:val="CommentSubjectChar"/>
    <w:rsid w:val="003123C7"/>
    <w:rPr>
      <w:b/>
      <w:bCs/>
    </w:rPr>
  </w:style>
  <w:style w:type="character" w:customStyle="1" w:styleId="CommentSubjectChar">
    <w:name w:val="Comment Subject Char"/>
    <w:basedOn w:val="CommentTextChar"/>
    <w:link w:val="CommentSubject"/>
    <w:rsid w:val="003123C7"/>
    <w:rPr>
      <w:b/>
      <w:bCs/>
    </w:rPr>
  </w:style>
  <w:style w:type="paragraph" w:styleId="ListParagraph">
    <w:name w:val="List Paragraph"/>
    <w:basedOn w:val="Normal"/>
    <w:qFormat/>
    <w:rsid w:val="003123C7"/>
    <w:pPr>
      <w:ind w:left="720"/>
    </w:pPr>
  </w:style>
  <w:style w:type="character" w:styleId="HTMLTypewriter">
    <w:name w:val="HTML Typewriter"/>
    <w:basedOn w:val="DefaultParagraphFont"/>
    <w:uiPriority w:val="99"/>
    <w:unhideWhenUsed/>
    <w:rsid w:val="003123C7"/>
    <w:rPr>
      <w:rFonts w:ascii="Courier New" w:eastAsia="Times New Roman" w:hAnsi="Courier New" w:cs="Courier New"/>
      <w:sz w:val="20"/>
      <w:szCs w:val="20"/>
    </w:rPr>
  </w:style>
  <w:style w:type="table" w:styleId="TableGrid">
    <w:name w:val="Table Grid"/>
    <w:basedOn w:val="TableNormal"/>
    <w:uiPriority w:val="59"/>
    <w:rsid w:val="00EF51D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dana">
    <w:name w:val="verdana"/>
    <w:basedOn w:val="Normal"/>
    <w:qFormat/>
    <w:rsid w:val="0021499D"/>
    <w:pPr>
      <w:spacing w:line="360" w:lineRule="auto"/>
      <w:ind w:left="360"/>
    </w:pPr>
    <w:rPr>
      <w:rFonts w:ascii="Verdana" w:hAnsi="Verdana"/>
    </w:rPr>
  </w:style>
  <w:style w:type="paragraph" w:customStyle="1" w:styleId="Style1">
    <w:name w:val="Style1"/>
    <w:basedOn w:val="Normal"/>
    <w:qFormat/>
    <w:rsid w:val="0021499D"/>
    <w:pPr>
      <w:spacing w:line="360" w:lineRule="auto"/>
      <w:ind w:left="360"/>
    </w:pPr>
    <w:rPr>
      <w:rFonts w:ascii="Verdana" w:hAnsi="Verdana"/>
    </w:rPr>
  </w:style>
  <w:style w:type="paragraph" w:customStyle="1" w:styleId="Style2">
    <w:name w:val="Style2"/>
    <w:basedOn w:val="Normal"/>
    <w:qFormat/>
    <w:rsid w:val="0021499D"/>
    <w:pPr>
      <w:spacing w:line="360" w:lineRule="auto"/>
      <w:ind w:left="360"/>
    </w:pPr>
    <w:rPr>
      <w:rFonts w:ascii="Verdana" w:hAnsi="Verdana"/>
    </w:rPr>
  </w:style>
  <w:style w:type="paragraph" w:customStyle="1" w:styleId="Style3">
    <w:name w:val="Style3"/>
    <w:basedOn w:val="Normal"/>
    <w:qFormat/>
    <w:rsid w:val="0021499D"/>
    <w:pPr>
      <w:spacing w:line="360" w:lineRule="auto"/>
      <w:ind w:left="3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tnc.org" TargetMode="External"/><Relationship Id="rId13" Type="http://schemas.openxmlformats.org/officeDocument/2006/relationships/hyperlink" Target="http://images.search.yahoo.com/search/images?_adv_prop=image&amp;fr=yfp-t-701-s&amp;va=water+cycle+diagr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how.com/painting-techniqu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nc.org/node/3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rtnc.org/node/35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orldbook.com/home?wbredirect=1&amp;Itemid=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Weinard</dc:creator>
  <cp:lastModifiedBy>Mel</cp:lastModifiedBy>
  <cp:revision>2</cp:revision>
  <dcterms:created xsi:type="dcterms:W3CDTF">2012-09-23T15:13:00Z</dcterms:created>
  <dcterms:modified xsi:type="dcterms:W3CDTF">2012-09-23T15:13:00Z</dcterms:modified>
</cp:coreProperties>
</file>